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D1" w:rsidRPr="00F577D1" w:rsidRDefault="00F577D1" w:rsidP="00F577D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F577D1">
        <w:rPr>
          <w:rFonts w:ascii="Arial" w:eastAsia="Times New Roman" w:hAnsi="Arial" w:cs="Arial"/>
          <w:b/>
          <w:bCs/>
          <w:color w:val="000000"/>
          <w:sz w:val="20"/>
          <w:szCs w:val="20"/>
        </w:rPr>
        <w:t>Memorandum of Appeal (O.41, R.1.)</w:t>
      </w:r>
      <w:proofErr w:type="gramEnd"/>
    </w:p>
    <w:p w:rsidR="00F577D1" w:rsidRPr="00F577D1" w:rsidRDefault="00F577D1" w:rsidP="00F577D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577D1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F577D1" w:rsidRPr="00F577D1" w:rsidRDefault="00F577D1" w:rsidP="00F577D1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F577D1">
        <w:rPr>
          <w:rFonts w:ascii="Arial" w:eastAsia="Times New Roman" w:hAnsi="Arial" w:cs="Arial"/>
          <w:color w:val="000000"/>
          <w:sz w:val="20"/>
          <w:szCs w:val="20"/>
        </w:rPr>
        <w:t>The above-named appeals to the ..........Court at............. from the decree of ..........in Suit No.</w:t>
      </w:r>
      <w:proofErr w:type="gramEnd"/>
      <w:r w:rsidRPr="00F577D1">
        <w:rPr>
          <w:rFonts w:ascii="Arial" w:eastAsia="Times New Roman" w:hAnsi="Arial" w:cs="Arial"/>
          <w:color w:val="000000"/>
          <w:sz w:val="20"/>
          <w:szCs w:val="20"/>
        </w:rPr>
        <w:t xml:space="preserve"> .........of 19, dated the ..........day of......... 19..........., and sets forth the following grounds of objection to the decree appealed from, namely:--</w:t>
      </w:r>
      <w:bookmarkStart w:id="0" w:name="_GoBack"/>
      <w:bookmarkEnd w:id="0"/>
    </w:p>
    <w:sectPr w:rsidR="00F577D1" w:rsidRPr="00F57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D1"/>
    <w:rsid w:val="005A28A4"/>
    <w:rsid w:val="00F5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2019-07-21T13:50:00Z</dcterms:created>
  <dcterms:modified xsi:type="dcterms:W3CDTF">2019-07-21T13:50:00Z</dcterms:modified>
</cp:coreProperties>
</file>