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8F" w:rsidRPr="002E508F" w:rsidRDefault="00402982">
      <w:pPr>
        <w:rPr>
          <w:rFonts w:ascii="Georgia" w:hAnsi="Georgia" w:cs="Arial"/>
          <w:b/>
          <w:sz w:val="32"/>
        </w:rPr>
      </w:pPr>
      <w:r w:rsidRPr="002E508F">
        <w:rPr>
          <w:rFonts w:ascii="Georgia" w:hAnsi="Georgia" w:cs="Arial"/>
          <w:b/>
          <w:sz w:val="32"/>
        </w:rPr>
        <w:t>APPLICATION TO THE MAGISTRATE UNDER SECTION 12 OF THE PROTECTION OF WOMEN FROM DOMESTIC VIOLENCE ACT, 2005 (43 OF 2005)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To The Court of Judicial Magistrate .................................................. .................................................. ..................................................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Application under the Protection of Women from Domestic Violence Act, 2005 (43 of 2005). The applicant submits as under:</w:t>
      </w:r>
    </w:p>
    <w:p w:rsidR="002E508F" w:rsidRPr="002E508F" w:rsidRDefault="00402982" w:rsidP="002E508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That the application under section 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Pr="002E508F" w:rsidRDefault="00402982" w:rsidP="002E508F">
      <w:pPr>
        <w:ind w:left="75"/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of Protection of Women from Domestic Violence Act, 2005 is being filed </w:t>
      </w:r>
      <w:proofErr w:type="spellStart"/>
      <w:r w:rsidRPr="002E508F">
        <w:rPr>
          <w:rFonts w:ascii="Arial" w:hAnsi="Arial" w:cs="Arial"/>
          <w:sz w:val="28"/>
        </w:rPr>
        <w:t>alongwith</w:t>
      </w:r>
      <w:proofErr w:type="spellEnd"/>
      <w:r w:rsidRPr="002E508F">
        <w:rPr>
          <w:rFonts w:ascii="Arial" w:hAnsi="Arial" w:cs="Arial"/>
          <w:sz w:val="28"/>
        </w:rPr>
        <w:t xml:space="preserve"> a copy of Domestic Incident Report by </w:t>
      </w:r>
      <w:proofErr w:type="gramStart"/>
      <w:r w:rsidRPr="002E508F">
        <w:rPr>
          <w:rFonts w:ascii="Arial" w:hAnsi="Arial" w:cs="Arial"/>
          <w:sz w:val="28"/>
        </w:rPr>
        <w:t>the:—</w:t>
      </w:r>
      <w:proofErr w:type="gramEnd"/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(a) Aggrieved person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(b) Protection Officer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(c) Any other person on behalf of the aggrieved person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(tick whichever is applicable)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2. It is prayed that the Hon’ble Court may take cognizance of the complaint/Domestic Incident Report and pass all/any of the orders, as deemed necessary in the circumstances of the case.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(a) Pass protection orders under section 18 and/ or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(b) Pass residence orders under section 19 and/ or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(c) Direct the respondent to pay monetary relief under section 20 and/ or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(d) Pass orders under section 21 of the Act and/ or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(e) Direct the respondent to grant compensation or damages under section 22 and/ or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(f) Pass such interim orders as the </w:t>
      </w:r>
      <w:proofErr w:type="spellStart"/>
      <w:r w:rsidRPr="002E508F">
        <w:rPr>
          <w:rFonts w:ascii="Arial" w:hAnsi="Arial" w:cs="Arial"/>
          <w:sz w:val="28"/>
        </w:rPr>
        <w:t>Courtdeems</w:t>
      </w:r>
      <w:proofErr w:type="spellEnd"/>
      <w:r w:rsidRPr="002E508F">
        <w:rPr>
          <w:rFonts w:ascii="Arial" w:hAnsi="Arial" w:cs="Arial"/>
          <w:sz w:val="28"/>
        </w:rPr>
        <w:t xml:space="preserve"> just and proper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(g) Pass any orders as deems” fit in the circumstances of the case.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3. Orders required: (</w:t>
      </w:r>
      <w:proofErr w:type="spellStart"/>
      <w:r w:rsidRPr="002E508F">
        <w:rPr>
          <w:rFonts w:ascii="Arial" w:hAnsi="Arial" w:cs="Arial"/>
          <w:sz w:val="28"/>
        </w:rPr>
        <w:t>i</w:t>
      </w:r>
      <w:proofErr w:type="spellEnd"/>
      <w:r w:rsidRPr="002E508F">
        <w:rPr>
          <w:rFonts w:ascii="Arial" w:hAnsi="Arial" w:cs="Arial"/>
          <w:sz w:val="28"/>
        </w:rPr>
        <w:t xml:space="preserve">) Protection Order under section 18: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lastRenderedPageBreak/>
        <w:t xml:space="preserve"> Prohibiting acts of domestic violence by granting an injunction against the Respondent/s from repeating any of the acts mentioned in terms of Column 4(a)/(b)/(C)/(d)/(e)/(f)/(g) of the application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Prohibiting Respondent(s) from entering the school/college/workplace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Prohibiting from stopping the applicant from going to applicant's place of employment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Prohibiting Respondent(s) from entering the school/college/any other place of children of the applicant [ ]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Prohibiting from stopping the applicant from going to applicant's school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Prohibiting any form of communication by the Respondent with the applicant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Prohibiting alienation of assets by the Respondent [ ] Prohibiting operation of joint bank lockers/accounts by the Respondent and allowing the aggrieved person to operate the same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Directing the Respondent to stay away from the </w:t>
      </w:r>
      <w:proofErr w:type="spellStart"/>
      <w:r w:rsidRPr="002E508F">
        <w:rPr>
          <w:rFonts w:ascii="Arial" w:hAnsi="Arial" w:cs="Arial"/>
          <w:sz w:val="28"/>
        </w:rPr>
        <w:t>dependants</w:t>
      </w:r>
      <w:proofErr w:type="spellEnd"/>
      <w:r w:rsidRPr="002E508F">
        <w:rPr>
          <w:rFonts w:ascii="Arial" w:hAnsi="Arial" w:cs="Arial"/>
          <w:sz w:val="28"/>
        </w:rPr>
        <w:t>/relatives/ any other person of the aggrieved person to prohibit violence against them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</w:t>
      </w:r>
      <w:proofErr w:type="gramStart"/>
      <w:r w:rsidRPr="002E508F">
        <w:rPr>
          <w:rFonts w:ascii="Arial" w:hAnsi="Arial" w:cs="Arial"/>
          <w:sz w:val="28"/>
        </w:rPr>
        <w:t>[ ]Any</w:t>
      </w:r>
      <w:proofErr w:type="gramEnd"/>
      <w:r w:rsidRPr="002E508F">
        <w:rPr>
          <w:rFonts w:ascii="Arial" w:hAnsi="Arial" w:cs="Arial"/>
          <w:sz w:val="28"/>
        </w:rPr>
        <w:t xml:space="preserve"> other order, please specify ................................ ..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(ii) Residence/Order under section 19 An order restraining Respondent(s) from: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Dispossessing or throwing out the applicant from the shared household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Entering that portion of the shared household in which the applicant resides [ ] Alienating/disposing/encumbering the shared household [ ] Renouncing his rights in the shared household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An order entitling the applicant continued access to personal effects of the applicant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An order directing Respondent(s) to </w:t>
      </w:r>
      <w:r w:rsidRPr="002E508F">
        <w:rPr>
          <w:rFonts w:ascii="Arial" w:hAnsi="Arial" w:cs="Arial"/>
          <w:sz w:val="28"/>
        </w:rPr>
        <w:sym w:font="Symbol" w:char="F0B7"/>
      </w:r>
      <w:r w:rsidRPr="002E508F">
        <w:rPr>
          <w:rFonts w:ascii="Arial" w:hAnsi="Arial" w:cs="Arial"/>
          <w:sz w:val="28"/>
        </w:rPr>
        <w:t xml:space="preserve"> Remove himself from the shared household </w:t>
      </w:r>
      <w:r w:rsidRPr="002E508F">
        <w:rPr>
          <w:rFonts w:ascii="Arial" w:hAnsi="Arial" w:cs="Arial"/>
          <w:sz w:val="28"/>
        </w:rPr>
        <w:sym w:font="Symbol" w:char="F0B7"/>
      </w:r>
      <w:r w:rsidRPr="002E508F">
        <w:rPr>
          <w:rFonts w:ascii="Arial" w:hAnsi="Arial" w:cs="Arial"/>
          <w:sz w:val="28"/>
        </w:rPr>
        <w:t xml:space="preserve"> Secure same level of alternate accommodation or pay rent for the same - [ ]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Any other order, please specify 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lastRenderedPageBreak/>
        <w:t xml:space="preserve"> (iii) Monetary reliefs under section 20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Loss of earnings, amount claimed ...................... ..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Medical expenses, amount claimed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Loss due to destruction/ damage or removal of property from the control of the aggrieved person, amount claimed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Any other loss or physical or mental injury as specified in clause 10(d), amount claimed 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Total amount claimed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Any other order please specify (iv) Monetary reliefs under section 20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Directing the Respondent to pay the following expenses as monetary relief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Food, clothes, medications and other basic necessities amount 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per month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School fees and related expenses amount 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per month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Household expenses amount 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per month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Any other expenses amount 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per month Total 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per month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Any other order please specify ...............................................................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(v) Custody Order under section 21 Direct the Respondent to hand over the custody of the child or children to the-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Aggrieved person-applicant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Any other person on her behalf, details of </w:t>
      </w:r>
      <w:proofErr w:type="spellStart"/>
      <w:r w:rsidRPr="002E508F">
        <w:rPr>
          <w:rFonts w:ascii="Arial" w:hAnsi="Arial" w:cs="Arial"/>
          <w:sz w:val="28"/>
        </w:rPr>
        <w:t>suchperson</w:t>
      </w:r>
      <w:proofErr w:type="spellEnd"/>
      <w:r w:rsidRPr="002E508F">
        <w:rPr>
          <w:rFonts w:ascii="Arial" w:hAnsi="Arial" w:cs="Arial"/>
          <w:sz w:val="28"/>
        </w:rPr>
        <w:t xml:space="preserve"> ...............................................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(vi) Compensation Order under section 22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(vii) Any other order, please specify .....................................................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4. Details of previous litigation, if any (a)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Under the Indian Penal Code, sections </w:t>
      </w:r>
      <w:proofErr w:type="gramStart"/>
      <w:r w:rsidRPr="002E508F">
        <w:rPr>
          <w:rFonts w:ascii="Arial" w:hAnsi="Arial" w:cs="Arial"/>
          <w:sz w:val="28"/>
        </w:rPr>
        <w:t>................... .</w:t>
      </w:r>
      <w:proofErr w:type="gramEnd"/>
    </w:p>
    <w:p w:rsidR="002E508F" w:rsidRDefault="00402982">
      <w:pPr>
        <w:rPr>
          <w:rFonts w:ascii="Arial" w:hAnsi="Arial" w:cs="Arial"/>
          <w:sz w:val="28"/>
        </w:rPr>
      </w:pPr>
      <w:proofErr w:type="gramStart"/>
      <w:r w:rsidRPr="002E508F">
        <w:rPr>
          <w:rFonts w:ascii="Arial" w:hAnsi="Arial" w:cs="Arial"/>
          <w:sz w:val="28"/>
        </w:rPr>
        <w:t>.Pending</w:t>
      </w:r>
      <w:proofErr w:type="gramEnd"/>
      <w:r w:rsidRPr="002E508F">
        <w:rPr>
          <w:rFonts w:ascii="Arial" w:hAnsi="Arial" w:cs="Arial"/>
          <w:sz w:val="28"/>
        </w:rPr>
        <w:t xml:space="preserve"> in the Court of ...................................................... .. [ ]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lastRenderedPageBreak/>
        <w:t xml:space="preserve"> Disposed of, details of relief .........................................................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(b)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Under Code of Criminal Procedure, sections 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Pending in the Court of ................................................................... [ ]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Disposed of, details of relief ................................................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(c)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Under the Hindu Marriage Act, 1956, .... .............. .. Pending in the Court of .................................................................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Disposed of, details of relief ......................................................... ..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(d)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Under the Hindu Adoptions and Maintenance Act, 1956, sections ....... </w:t>
      </w:r>
      <w:proofErr w:type="gramStart"/>
      <w:r w:rsidRPr="002E508F">
        <w:rPr>
          <w:rFonts w:ascii="Arial" w:hAnsi="Arial" w:cs="Arial"/>
          <w:sz w:val="28"/>
        </w:rPr>
        <w:t>..</w:t>
      </w:r>
      <w:proofErr w:type="gramEnd"/>
      <w:r w:rsidRPr="002E508F">
        <w:rPr>
          <w:rFonts w:ascii="Arial" w:hAnsi="Arial" w:cs="Arial"/>
          <w:sz w:val="28"/>
        </w:rPr>
        <w:t xml:space="preserve">_......Pending in the Court of [ ] Disposed of, details of relief ........................................................ ..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(e)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Application for maintenance, under section ...... .. under 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Act Interim maintenance </w:t>
      </w:r>
      <w:proofErr w:type="spellStart"/>
      <w:r w:rsidRPr="002E508F">
        <w:rPr>
          <w:rFonts w:ascii="Arial" w:hAnsi="Arial" w:cs="Arial"/>
          <w:sz w:val="28"/>
        </w:rPr>
        <w:t>Rs</w:t>
      </w:r>
      <w:proofErr w:type="spellEnd"/>
      <w:r w:rsidRPr="002E508F">
        <w:rPr>
          <w:rFonts w:ascii="Arial" w:hAnsi="Arial" w:cs="Arial"/>
          <w:sz w:val="28"/>
        </w:rPr>
        <w:t xml:space="preserve"> 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p.m. Maintenance granted </w:t>
      </w:r>
      <w:proofErr w:type="spellStart"/>
      <w:r w:rsidRPr="002E508F">
        <w:rPr>
          <w:rFonts w:ascii="Arial" w:hAnsi="Arial" w:cs="Arial"/>
          <w:sz w:val="28"/>
        </w:rPr>
        <w:t>Rs</w:t>
      </w:r>
      <w:proofErr w:type="spellEnd"/>
      <w:r w:rsidRPr="002E508F">
        <w:rPr>
          <w:rFonts w:ascii="Arial" w:hAnsi="Arial" w:cs="Arial"/>
          <w:sz w:val="28"/>
        </w:rPr>
        <w:t xml:space="preserve"> 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p.m.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(f)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Whether Respondent was sent to </w:t>
      </w:r>
      <w:proofErr w:type="spellStart"/>
      <w:r w:rsidRPr="002E508F">
        <w:rPr>
          <w:rFonts w:ascii="Arial" w:hAnsi="Arial" w:cs="Arial"/>
          <w:sz w:val="28"/>
        </w:rPr>
        <w:t>Iudicial</w:t>
      </w:r>
      <w:proofErr w:type="spellEnd"/>
      <w:r w:rsidRPr="002E508F">
        <w:rPr>
          <w:rFonts w:ascii="Arial" w:hAnsi="Arial" w:cs="Arial"/>
          <w:sz w:val="28"/>
        </w:rPr>
        <w:t xml:space="preserve"> Custody A [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For less than a week </w:t>
      </w:r>
      <w:proofErr w:type="gramStart"/>
      <w:r w:rsidRPr="002E508F">
        <w:rPr>
          <w:rFonts w:ascii="Arial" w:hAnsi="Arial" w:cs="Arial"/>
          <w:sz w:val="28"/>
        </w:rPr>
        <w:t>‘ [</w:t>
      </w:r>
      <w:proofErr w:type="gramEnd"/>
      <w:r w:rsidRPr="002E508F">
        <w:rPr>
          <w:rFonts w:ascii="Arial" w:hAnsi="Arial" w:cs="Arial"/>
          <w:sz w:val="28"/>
        </w:rPr>
        <w:t xml:space="preserve"> ]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For less than a month </w:t>
      </w:r>
      <w:proofErr w:type="gramStart"/>
      <w:r w:rsidRPr="002E508F">
        <w:rPr>
          <w:rFonts w:ascii="Arial" w:hAnsi="Arial" w:cs="Arial"/>
          <w:sz w:val="28"/>
        </w:rPr>
        <w:t>[ ]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For more than a month Specify period ..............................................................................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(g) Any other order .........................................................................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>Prayer: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 It is, therefore, most respectfully prayed that this Hon’ble Court be pleased to grant the relief(s) claimed therein and pass such order or orders / other order as this Hon’ble Court may deem fit and proper under the given facts and circumstances of the case for protecting the aggrieved person — the applicant from domestic violence and in the interest of justice. Place 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Date 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t xml:space="preserve">COMPLAINANT/AGGRTEVED PERSON THROUGH COUNSEL </w:t>
      </w:r>
    </w:p>
    <w:p w:rsidR="002E508F" w:rsidRDefault="00402982">
      <w:pPr>
        <w:rPr>
          <w:rFonts w:ascii="Arial" w:hAnsi="Arial" w:cs="Arial"/>
          <w:sz w:val="28"/>
        </w:rPr>
      </w:pPr>
      <w:r w:rsidRPr="002E508F">
        <w:rPr>
          <w:rFonts w:ascii="Arial" w:hAnsi="Arial" w:cs="Arial"/>
          <w:sz w:val="28"/>
        </w:rPr>
        <w:lastRenderedPageBreak/>
        <w:t>VERIFICATION</w:t>
      </w:r>
    </w:p>
    <w:p w:rsidR="00EC3992" w:rsidRPr="002E508F" w:rsidRDefault="00402982">
      <w:pPr>
        <w:rPr>
          <w:rFonts w:ascii="Arial" w:hAnsi="Arial" w:cs="Arial"/>
          <w:sz w:val="28"/>
        </w:rPr>
      </w:pPr>
      <w:bookmarkStart w:id="0" w:name="_GoBack"/>
      <w:bookmarkEnd w:id="0"/>
      <w:r w:rsidRPr="002E508F">
        <w:rPr>
          <w:rFonts w:ascii="Arial" w:hAnsi="Arial" w:cs="Arial"/>
          <w:sz w:val="28"/>
        </w:rPr>
        <w:t xml:space="preserve"> Verified at ......................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(place) on this day of ..................</w:t>
      </w:r>
      <w:proofErr w:type="gramStart"/>
      <w:r w:rsidRPr="002E508F">
        <w:rPr>
          <w:rFonts w:ascii="Arial" w:hAnsi="Arial" w:cs="Arial"/>
          <w:sz w:val="28"/>
        </w:rPr>
        <w:t xml:space="preserve"> ..</w:t>
      </w:r>
      <w:proofErr w:type="gramEnd"/>
      <w:r w:rsidRPr="002E508F">
        <w:rPr>
          <w:rFonts w:ascii="Arial" w:hAnsi="Arial" w:cs="Arial"/>
          <w:sz w:val="28"/>
        </w:rPr>
        <w:t xml:space="preserve"> that the contents of Paras 1 to 12 of the above application are true and correct to the best of my knowledge and nothing material has been concealed therefrom. DEPONENT ................................................................................ Counter—signature of Protection Officer with date</w:t>
      </w:r>
    </w:p>
    <w:sectPr w:rsidR="00EC3992" w:rsidRPr="002E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5578"/>
    <w:multiLevelType w:val="hybridMultilevel"/>
    <w:tmpl w:val="9B04868A"/>
    <w:lvl w:ilvl="0" w:tplc="45320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82"/>
    <w:rsid w:val="002E508F"/>
    <w:rsid w:val="00402982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5F0C"/>
  <w15:chartTrackingRefBased/>
  <w15:docId w15:val="{B67765DE-421B-43D6-B0D2-070935F2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2021-01-12T00:31:00Z</dcterms:created>
  <dcterms:modified xsi:type="dcterms:W3CDTF">2021-01-12T01:57:00Z</dcterms:modified>
</cp:coreProperties>
</file>