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D6" w:rsidRPr="00DF4CD6" w:rsidRDefault="00DF4CD6" w:rsidP="00DF4CD6">
      <w:pPr>
        <w:rPr>
          <w:rFonts w:ascii="Georgia" w:hAnsi="Georgia"/>
          <w:b/>
          <w:color w:val="C00000"/>
          <w:sz w:val="36"/>
        </w:rPr>
      </w:pPr>
      <w:r w:rsidRPr="00DF4CD6">
        <w:rPr>
          <w:rFonts w:ascii="Georgia" w:hAnsi="Georgia"/>
          <w:b/>
          <w:color w:val="C00000"/>
          <w:sz w:val="36"/>
        </w:rPr>
        <w:t xml:space="preserve">                         PARTNERSHIP DEED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THIS DEED OF PARTNERSHIP is executed at New Delhi on this 20th day of January,2004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BETWEEN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Sh. X S/o _____ R/o____, hereinafter called „THE FIRST PARTY‟ which expression shall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mean and include his heirs, successors, executors and legal representatives.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                                          AND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Sh. Y S/o Sh. ____ R/o ______, hereinafter called „THE SECOND PARTY‟ which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expression shall mean and include his heirs, successors, executors and legal representatives.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WHEREAS the First Party is in occupation as a tenant of property measuring 1000 sq. ft. on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the ground floor bearing No. E-1 Ram Nagar, Delhi.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AND WHEREAS the First Party is desirous of carrying on the business of interior decoration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and the Second Party, being experienced in this trade, has approached the First Party to run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this business with him jointly in partnership.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AND WHEREAS the parties have agreed to commence and run the business of interior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decoration, furnishing, manufacture and sale of furnishing, manufacture and sale of furniture,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soft furnishing and accessories in partnership.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NOW, THEREFORE, THIS DEED WITNESSES AS UNDER: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1. The name and style of </w:t>
      </w:r>
      <w:proofErr w:type="gramStart"/>
      <w:r w:rsidRPr="00DF4CD6">
        <w:rPr>
          <w:rFonts w:ascii="Arial" w:hAnsi="Arial" w:cs="Arial"/>
          <w:sz w:val="28"/>
          <w:szCs w:val="28"/>
        </w:rPr>
        <w:t>the this</w:t>
      </w:r>
      <w:proofErr w:type="gramEnd"/>
      <w:r w:rsidRPr="00DF4CD6">
        <w:rPr>
          <w:rFonts w:ascii="Arial" w:hAnsi="Arial" w:cs="Arial"/>
          <w:sz w:val="28"/>
          <w:szCs w:val="28"/>
        </w:rPr>
        <w:t xml:space="preserve"> partnership business shall be M/s XYZ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lastRenderedPageBreak/>
        <w:t>2. The business of this partnership shall be considered to have commenced on 20th day of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January, 2004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3. That the principal place of business of this partnership shall be </w:t>
      </w:r>
      <w:proofErr w:type="gramStart"/>
      <w:r w:rsidRPr="00DF4CD6">
        <w:rPr>
          <w:rFonts w:ascii="Arial" w:hAnsi="Arial" w:cs="Arial"/>
          <w:sz w:val="28"/>
          <w:szCs w:val="28"/>
        </w:rPr>
        <w:t>at .</w:t>
      </w:r>
      <w:proofErr w:type="gramEnd"/>
      <w:r w:rsidRPr="00DF4CD6">
        <w:rPr>
          <w:rFonts w:ascii="Arial" w:hAnsi="Arial" w:cs="Arial"/>
          <w:sz w:val="28"/>
          <w:szCs w:val="28"/>
        </w:rPr>
        <w:t xml:space="preserve"> E-1 Ram </w:t>
      </w:r>
      <w:proofErr w:type="spellStart"/>
      <w:r w:rsidRPr="00DF4CD6">
        <w:rPr>
          <w:rFonts w:ascii="Arial" w:hAnsi="Arial" w:cs="Arial"/>
          <w:sz w:val="28"/>
          <w:szCs w:val="28"/>
        </w:rPr>
        <w:t>nagar</w:t>
      </w:r>
      <w:proofErr w:type="spellEnd"/>
      <w:r w:rsidRPr="00DF4CD6">
        <w:rPr>
          <w:rFonts w:ascii="Arial" w:hAnsi="Arial" w:cs="Arial"/>
          <w:sz w:val="28"/>
          <w:szCs w:val="28"/>
        </w:rPr>
        <w:t>, Delhi.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However, the same may be shifted or carried on elsewhere as well with the mutual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consent of both the parties from time to time.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4. That the business of the partnership shall be interior decoration, furnishing, manufacture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and sale of furniture, soft furnishing and accessories. However, the parties will also be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entitled to extend their activities into business or manufacturing of any other item as well.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5. The shares of the parties in the profits and losses shall be as </w:t>
      </w:r>
      <w:proofErr w:type="gramStart"/>
      <w:r w:rsidRPr="00DF4CD6">
        <w:rPr>
          <w:rFonts w:ascii="Arial" w:hAnsi="Arial" w:cs="Arial"/>
          <w:sz w:val="28"/>
          <w:szCs w:val="28"/>
        </w:rPr>
        <w:t>follows :</w:t>
      </w:r>
      <w:proofErr w:type="gramEnd"/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Pr="00DF4CD6">
        <w:rPr>
          <w:rFonts w:ascii="Arial" w:hAnsi="Arial" w:cs="Arial"/>
          <w:sz w:val="28"/>
          <w:szCs w:val="28"/>
        </w:rPr>
        <w:t>i</w:t>
      </w:r>
      <w:proofErr w:type="spellEnd"/>
      <w:r w:rsidRPr="00DF4CD6">
        <w:rPr>
          <w:rFonts w:ascii="Arial" w:hAnsi="Arial" w:cs="Arial"/>
          <w:sz w:val="28"/>
          <w:szCs w:val="28"/>
        </w:rPr>
        <w:t>) First Party – 51%</w:t>
      </w:r>
      <w:proofErr w:type="gramStart"/>
      <w:r w:rsidRPr="00DF4CD6">
        <w:rPr>
          <w:rFonts w:ascii="Arial" w:hAnsi="Arial" w:cs="Arial"/>
          <w:sz w:val="28"/>
          <w:szCs w:val="28"/>
        </w:rPr>
        <w:t>ii)Second</w:t>
      </w:r>
      <w:proofErr w:type="gramEnd"/>
      <w:r w:rsidRPr="00DF4CD6">
        <w:rPr>
          <w:rFonts w:ascii="Arial" w:hAnsi="Arial" w:cs="Arial"/>
          <w:sz w:val="28"/>
          <w:szCs w:val="28"/>
        </w:rPr>
        <w:t xml:space="preserve"> Party – 49%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6. The initial capital has been contributed by both the parties by investing a sum of </w:t>
      </w:r>
      <w:proofErr w:type="spellStart"/>
      <w:r w:rsidRPr="00DF4CD6">
        <w:rPr>
          <w:rFonts w:ascii="Arial" w:hAnsi="Arial" w:cs="Arial"/>
          <w:sz w:val="28"/>
          <w:szCs w:val="28"/>
        </w:rPr>
        <w:t>Rs</w:t>
      </w:r>
      <w:proofErr w:type="spellEnd"/>
      <w:r w:rsidRPr="00DF4CD6">
        <w:rPr>
          <w:rFonts w:ascii="Arial" w:hAnsi="Arial" w:cs="Arial"/>
          <w:sz w:val="28"/>
          <w:szCs w:val="28"/>
        </w:rPr>
        <w:t>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15,000/- each. If and when more funds are required for the business, the partners shall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invest the same. However, any capital investment of the partners shall not carry any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interest. In case loans or deposits are raised from outside i.e. friends and relations of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partner or the financial institutions then only those loans or deposits, which are taken with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the written consent of both the partners and are entered in the books of accounts of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partnership, shall be binding on the firm. The partnership shall maintain regular books of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lastRenderedPageBreak/>
        <w:t xml:space="preserve">   accounts in accordance with the customs of trade and all dealings of the partnership shall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be duly recorded in the same. The account books etc. shall be maintained in the place of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business </w:t>
      </w:r>
      <w:proofErr w:type="gramStart"/>
      <w:r w:rsidRPr="00DF4CD6">
        <w:rPr>
          <w:rFonts w:ascii="Arial" w:hAnsi="Arial" w:cs="Arial"/>
          <w:sz w:val="28"/>
          <w:szCs w:val="28"/>
        </w:rPr>
        <w:t>at .</w:t>
      </w:r>
      <w:proofErr w:type="gramEnd"/>
      <w:r w:rsidRPr="00DF4CD6">
        <w:rPr>
          <w:rFonts w:ascii="Arial" w:hAnsi="Arial" w:cs="Arial"/>
          <w:sz w:val="28"/>
          <w:szCs w:val="28"/>
        </w:rPr>
        <w:t xml:space="preserve"> E-1 Ram Nagar, Delhi.</w:t>
      </w:r>
    </w:p>
    <w:p w:rsidR="00CE5BED" w:rsidRPr="00DF4CD6" w:rsidRDefault="00CE5BED" w:rsidP="00DF4CD6">
      <w:pPr>
        <w:jc w:val="both"/>
        <w:rPr>
          <w:rFonts w:ascii="Arial" w:hAnsi="Arial" w:cs="Arial"/>
          <w:sz w:val="28"/>
          <w:szCs w:val="28"/>
        </w:rPr>
      </w:pP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7</w:t>
      </w:r>
      <w:r w:rsidRPr="00DF4CD6">
        <w:rPr>
          <w:rFonts w:ascii="Arial" w:hAnsi="Arial" w:cs="Arial"/>
          <w:sz w:val="28"/>
          <w:szCs w:val="28"/>
        </w:rPr>
        <w:t xml:space="preserve">. Each of the partners shall be entitled to withdraw a sum of </w:t>
      </w:r>
      <w:proofErr w:type="spellStart"/>
      <w:r w:rsidRPr="00DF4CD6">
        <w:rPr>
          <w:rFonts w:ascii="Arial" w:hAnsi="Arial" w:cs="Arial"/>
          <w:sz w:val="28"/>
          <w:szCs w:val="28"/>
        </w:rPr>
        <w:t>Rs</w:t>
      </w:r>
      <w:proofErr w:type="spellEnd"/>
      <w:r w:rsidRPr="00DF4CD6">
        <w:rPr>
          <w:rFonts w:ascii="Arial" w:hAnsi="Arial" w:cs="Arial"/>
          <w:sz w:val="28"/>
          <w:szCs w:val="28"/>
        </w:rPr>
        <w:t>. 2000/- every month which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shall be adjustable in the final profit and loss account to be prepared every year.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8. The First Party shall also be entitled to withdraw a sum of </w:t>
      </w:r>
      <w:proofErr w:type="spellStart"/>
      <w:r w:rsidRPr="00DF4CD6">
        <w:rPr>
          <w:rFonts w:ascii="Arial" w:hAnsi="Arial" w:cs="Arial"/>
          <w:sz w:val="28"/>
          <w:szCs w:val="28"/>
        </w:rPr>
        <w:t>Rs</w:t>
      </w:r>
      <w:proofErr w:type="spellEnd"/>
      <w:r w:rsidRPr="00DF4CD6">
        <w:rPr>
          <w:rFonts w:ascii="Arial" w:hAnsi="Arial" w:cs="Arial"/>
          <w:sz w:val="28"/>
          <w:szCs w:val="28"/>
        </w:rPr>
        <w:t>. 5000/- per month towards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the rent he is paying to the Landlord in respect of the portion of property </w:t>
      </w:r>
      <w:proofErr w:type="gramStart"/>
      <w:r w:rsidRPr="00DF4CD6">
        <w:rPr>
          <w:rFonts w:ascii="Arial" w:hAnsi="Arial" w:cs="Arial"/>
          <w:sz w:val="28"/>
          <w:szCs w:val="28"/>
        </w:rPr>
        <w:t>No.E</w:t>
      </w:r>
      <w:proofErr w:type="gramEnd"/>
      <w:r w:rsidRPr="00DF4CD6">
        <w:rPr>
          <w:rFonts w:ascii="Arial" w:hAnsi="Arial" w:cs="Arial"/>
          <w:sz w:val="28"/>
          <w:szCs w:val="28"/>
        </w:rPr>
        <w:t>-1 Ram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Nagar, Delhi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9. The tenancy rights in respect of property </w:t>
      </w:r>
      <w:proofErr w:type="gramStart"/>
      <w:r w:rsidRPr="00DF4CD6">
        <w:rPr>
          <w:rFonts w:ascii="Arial" w:hAnsi="Arial" w:cs="Arial"/>
          <w:sz w:val="28"/>
          <w:szCs w:val="28"/>
        </w:rPr>
        <w:t>No. .</w:t>
      </w:r>
      <w:proofErr w:type="gramEnd"/>
      <w:r w:rsidRPr="00DF4CD6">
        <w:rPr>
          <w:rFonts w:ascii="Arial" w:hAnsi="Arial" w:cs="Arial"/>
          <w:sz w:val="28"/>
          <w:szCs w:val="28"/>
        </w:rPr>
        <w:t xml:space="preserve"> E-1 Ram Nagar, Delhi shall always vest in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the First Party and whenever the partnership is dissolved for any reason whatsoever,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Second Party shall not be entitled to any right, title or interest in the same.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10. That the partnership shall maintain proper books of accounts in the normal course of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business at the principal place of its business and the same shall always be open for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inspection to the partners.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11. That the first accounting period of the partnership shall close on 31 </w:t>
      </w:r>
      <w:proofErr w:type="spellStart"/>
      <w:r w:rsidRPr="00DF4CD6">
        <w:rPr>
          <w:rFonts w:ascii="Arial" w:hAnsi="Arial" w:cs="Arial"/>
          <w:sz w:val="28"/>
          <w:szCs w:val="28"/>
        </w:rPr>
        <w:t>st</w:t>
      </w:r>
      <w:proofErr w:type="spellEnd"/>
      <w:r w:rsidRPr="00DF4CD6">
        <w:rPr>
          <w:rFonts w:ascii="Arial" w:hAnsi="Arial" w:cs="Arial"/>
          <w:sz w:val="28"/>
          <w:szCs w:val="28"/>
        </w:rPr>
        <w:t xml:space="preserve"> March, 2005 and</w:t>
      </w:r>
      <w:bookmarkStart w:id="0" w:name="_GoBack"/>
      <w:bookmarkEnd w:id="0"/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lastRenderedPageBreak/>
        <w:t xml:space="preserve">    thereafter the financial year, shall run from 1 April every year to 31 March of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subsequent of the English calendar.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12. That the bank accounts of the partnership and / or its branches shall be operated under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signatures of any of the partners.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13. That at the close of the accounting period / year, a trial balance, profit and loss account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and balance-sheet etc. shall be prepared and the profit and loss in the ration enumerated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above shall be credited / debited to the capital account of the partners.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14. That either of the parties would not be entitled to carry on similar or competitive trade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individually or in partnership and in any other manner.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15. The partnership shall be at Will. However, whenever any party intends to dissolve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same or retire from the same, he shall give an advance notice of 15 days to the other party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and during the period of notice, profit and loss account, balance sheets shall be completed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to finalize the accounts in between as partiers as well as with the outsiders.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16. That in the event of any dispute arising between the partnership with respect to any clause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of this document or the working of the partnership or for anything indicated thereof,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same shall be decided by arbitration in accordance with the provisions of the Arbitration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Act and by no other process.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lastRenderedPageBreak/>
        <w:t>17. That in all other matters not provided herein, the partnership shall be governed by the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Indian Partnership Act as applicable from time to time.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IN WITNESS WHEREOF the parties have signed this document on the date first above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written in presence of the following witnesses.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                                                                      FIRST PARTY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 xml:space="preserve">                                                                          SECOND PARTY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WITNESSES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(1)</w:t>
      </w:r>
    </w:p>
    <w:p w:rsidR="00DF4CD6" w:rsidRPr="00DF4CD6" w:rsidRDefault="00DF4CD6" w:rsidP="00DF4CD6">
      <w:pPr>
        <w:jc w:val="both"/>
        <w:rPr>
          <w:rFonts w:ascii="Arial" w:hAnsi="Arial" w:cs="Arial"/>
          <w:sz w:val="28"/>
          <w:szCs w:val="28"/>
        </w:rPr>
      </w:pPr>
      <w:r w:rsidRPr="00DF4CD6">
        <w:rPr>
          <w:rFonts w:ascii="Arial" w:hAnsi="Arial" w:cs="Arial"/>
          <w:sz w:val="28"/>
          <w:szCs w:val="28"/>
        </w:rPr>
        <w:t>(2)</w:t>
      </w:r>
    </w:p>
    <w:p w:rsidR="00DF4CD6" w:rsidRPr="00DF4CD6" w:rsidRDefault="00DF4CD6" w:rsidP="00DF4CD6"/>
    <w:sectPr w:rsidR="00DF4CD6" w:rsidRPr="00DF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D6"/>
    <w:rsid w:val="00CE5BED"/>
    <w:rsid w:val="00D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9663"/>
  <w15:chartTrackingRefBased/>
  <w15:docId w15:val="{29598312-452E-4C5C-AAA7-5D983678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2020-12-31T06:32:00Z</dcterms:created>
  <dcterms:modified xsi:type="dcterms:W3CDTF">2020-12-31T06:59:00Z</dcterms:modified>
</cp:coreProperties>
</file>