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1" w:rsidRPr="00D706C3" w:rsidRDefault="00F607B1" w:rsidP="00F607B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706C3">
        <w:rPr>
          <w:rFonts w:eastAsia="Times New Roman" w:cs="Times New Roman"/>
          <w:b/>
          <w:bCs/>
          <w:color w:val="000000"/>
          <w:sz w:val="40"/>
          <w:szCs w:val="40"/>
        </w:rPr>
        <w:t>Carrying on a Noxious Manufacture </w:t>
      </w:r>
    </w:p>
    <w:p w:rsidR="00F607B1" w:rsidRPr="00F607B1" w:rsidRDefault="00F607B1" w:rsidP="00F607B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607B1" w:rsidRPr="00D706C3" w:rsidRDefault="00F607B1" w:rsidP="00D706C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r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D706C3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F607B1" w:rsidRPr="00D706C3" w:rsidRDefault="00060692" w:rsidP="00D706C3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KK…………………………….. </w:t>
      </w:r>
      <w:proofErr w:type="spellStart"/>
      <w:proofErr w:type="gramStart"/>
      <w:r w:rsidRPr="00D706C3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D706C3">
        <w:rPr>
          <w:rFonts w:eastAsia="Times New Roman" w:cs="Times New Roman"/>
          <w:bCs/>
          <w:color w:val="000000"/>
          <w:shd w:val="clear" w:color="auto" w:fill="FFFFFF"/>
        </w:rPr>
        <w:t>…………………………..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...................... Plaintiff </w:t>
      </w:r>
    </w:p>
    <w:p w:rsidR="00F607B1" w:rsidRPr="00D706C3" w:rsidRDefault="00F607B1" w:rsidP="00D706C3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706C3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F607B1" w:rsidRPr="00D706C3" w:rsidRDefault="00060692" w:rsidP="00D706C3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GM……………….. ……….. </w:t>
      </w:r>
      <w:proofErr w:type="spellStart"/>
      <w:proofErr w:type="gramStart"/>
      <w:r w:rsidRPr="00D706C3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D706C3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………………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.....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............... Defendant 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Pr="00D706C3">
        <w:rPr>
          <w:rFonts w:eastAsia="Times New Roman" w:cs="Times New Roman"/>
          <w:bCs/>
          <w:color w:val="000000"/>
          <w:shd w:val="clear" w:color="auto" w:fill="FFFFFF"/>
        </w:rPr>
        <w:t>KK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the above-named plaintiff, states as follows:-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1. The plaintiff is, and at all the times hereinafter mentioned was, possessed of certain lands called</w:t>
      </w:r>
      <w:proofErr w:type="gram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... .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, situate in ........... </w:t>
      </w:r>
      <w:proofErr w:type="gramStart"/>
      <w:r w:rsidR="00D706C3">
        <w:rPr>
          <w:rFonts w:eastAsia="Times New Roman" w:cs="Times New Roman"/>
          <w:bCs/>
          <w:color w:val="000000"/>
          <w:shd w:val="clear" w:color="auto" w:fill="FFFFFF"/>
        </w:rPr>
        <w:t>……………………………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2.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Ever s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ince the ...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.......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... day of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.... /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gramStart"/>
      <w:r w:rsidR="00D706C3">
        <w:rPr>
          <w:rFonts w:eastAsia="Times New Roman" w:cs="Times New Roman"/>
          <w:bCs/>
          <w:color w:val="000000"/>
          <w:shd w:val="clear" w:color="auto" w:fill="FFFFFF"/>
        </w:rPr>
        <w:t>.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.. ,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the defendant has wrongfully caused to issue from certain smelting works carried on by the defendant large quantities of offensive and unwholesome smoke and other </w:t>
      </w:r>
      <w:proofErr w:type="spell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vapours</w:t>
      </w:r>
      <w:proofErr w:type="spell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and noxious matter, which spread themselves over and upon the said lands, and corrupted the air, and settled on the surface of the lands.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 xml:space="preserve">3. Thereby the trees, hedges, herbage and crops of the plaintiff growing on the lands were damaged and deteriorated in </w:t>
      </w:r>
      <w:proofErr w:type="gram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value,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and the cattle and live-stock of the plaintiff on the lands became unhealthy, and many of them were poisoned and died.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4. The plaintiff was unable to graze the lands with cattle and sheep as he otherwise might have done, and was obliged to remove his cattle, sheep and farming-stock therefore, and has been prevented from having so beneficial and healthy a use and occupation of the lands as he otherwise would have had.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ii. The value of the subject-matter of the suit for the purpose of jurisdiction is 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….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................rupees and for the purpose of court-fees is ..............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F607B1" w:rsidRPr="00D706C3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F607B1" w:rsidRPr="00D706C3" w:rsidRDefault="00F607B1" w:rsidP="00D706C3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D706C3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D706C3" w:rsidRDefault="00F607B1" w:rsidP="00D706C3">
      <w:pPr>
        <w:spacing w:line="360" w:lineRule="auto"/>
      </w:pPr>
      <w:r w:rsidRPr="00D706C3">
        <w:rPr>
          <w:rFonts w:eastAsia="Times New Roman" w:cs="Times New Roman"/>
          <w:bCs/>
          <w:color w:val="000000"/>
          <w:shd w:val="clear" w:color="auto" w:fill="FFFFFF"/>
        </w:rPr>
        <w:t>I, _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________________________.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____, do hereby verify that the contents from paras 1 to</w:t>
      </w:r>
      <w:r w:rsidR="00D706C3">
        <w:rPr>
          <w:rFonts w:eastAsia="Times New Roman" w:cs="Times New Roman"/>
          <w:bCs/>
          <w:color w:val="000000"/>
          <w:shd w:val="clear" w:color="auto" w:fill="FFFFFF"/>
        </w:rPr>
        <w:t>__________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 ______ are correct and true to the best of my knowledge and personal belief and no part of it is false and nothing material has been concealed therein. 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060692" w:rsidRPr="00D706C3">
        <w:rPr>
          <w:rFonts w:eastAsia="Times New Roman" w:cs="Times New Roman"/>
          <w:bCs/>
          <w:color w:val="000000"/>
          <w:shd w:val="clear" w:color="auto" w:fill="FFFFFF"/>
        </w:rPr>
        <w:t xml:space="preserve">Affirmed at KALYAN     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t>this ______.</w:t>
      </w:r>
      <w:proofErr w:type="gramEnd"/>
      <w:r w:rsidRPr="00D706C3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706C3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bookmarkEnd w:id="0"/>
    </w:p>
    <w:sectPr w:rsidR="004D0215" w:rsidRPr="00D706C3" w:rsidSect="00C3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7B1"/>
    <w:rsid w:val="00060692"/>
    <w:rsid w:val="004D0215"/>
    <w:rsid w:val="00C33011"/>
    <w:rsid w:val="00D706C3"/>
    <w:rsid w:val="00F607B1"/>
    <w:rsid w:val="00FA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2018-03-01T08:07:00Z</dcterms:created>
  <dcterms:modified xsi:type="dcterms:W3CDTF">2018-09-09T06:25:00Z</dcterms:modified>
</cp:coreProperties>
</file>