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00" w:rsidRPr="00B83033" w:rsidRDefault="00845D00" w:rsidP="00845D00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(</w:t>
      </w:r>
      <w:r w:rsidRPr="00B83033">
        <w:rPr>
          <w:rFonts w:ascii="Arial" w:hAnsi="Arial" w:cs="Arial"/>
          <w:b/>
          <w:sz w:val="28"/>
          <w:szCs w:val="28"/>
        </w:rPr>
        <w:t>UNDER SECTION 25 OF THE CODE OF CIVIL PROCEDURE, READ WITH ORDER XXXVI, SUPREME COURT RULES.)</w:t>
      </w:r>
    </w:p>
    <w:p w:rsidR="00845D00" w:rsidRDefault="00845D00" w:rsidP="00B83033">
      <w:pPr>
        <w:jc w:val="both"/>
        <w:rPr>
          <w:rFonts w:ascii="Georgia" w:hAnsi="Georgia"/>
          <w:b/>
          <w:sz w:val="36"/>
        </w:rPr>
      </w:pPr>
      <w:bookmarkStart w:id="0" w:name="_GoBack"/>
      <w:bookmarkEnd w:id="0"/>
    </w:p>
    <w:p w:rsidR="00845D00" w:rsidRDefault="00845D00" w:rsidP="00B83033">
      <w:pPr>
        <w:jc w:val="both"/>
        <w:rPr>
          <w:rFonts w:ascii="Georgia" w:hAnsi="Georgia"/>
          <w:b/>
          <w:sz w:val="36"/>
        </w:rPr>
      </w:pPr>
    </w:p>
    <w:p w:rsidR="00B83033" w:rsidRPr="00B83033" w:rsidRDefault="00B83033" w:rsidP="00B83033">
      <w:pPr>
        <w:jc w:val="both"/>
        <w:rPr>
          <w:rFonts w:ascii="Georgia" w:hAnsi="Georgia"/>
          <w:b/>
          <w:sz w:val="36"/>
        </w:rPr>
      </w:pPr>
      <w:r w:rsidRPr="00B83033">
        <w:rPr>
          <w:rFonts w:ascii="Georgia" w:hAnsi="Georgia"/>
          <w:b/>
          <w:sz w:val="36"/>
        </w:rPr>
        <w:t xml:space="preserve">Sec 25 of CPC 1908 states that on an application made by a party and after notice to the parties and after hearing them the Supreme Court may at any stage if </w:t>
      </w:r>
      <w:proofErr w:type="spellStart"/>
      <w:r w:rsidRPr="00B83033">
        <w:rPr>
          <w:rFonts w:ascii="Georgia" w:hAnsi="Georgia"/>
          <w:b/>
          <w:sz w:val="36"/>
        </w:rPr>
        <w:t>satsfied</w:t>
      </w:r>
      <w:proofErr w:type="spellEnd"/>
      <w:r w:rsidRPr="00B83033">
        <w:rPr>
          <w:rFonts w:ascii="Georgia" w:hAnsi="Georgia"/>
          <w:b/>
          <w:sz w:val="36"/>
        </w:rPr>
        <w:t xml:space="preserve"> that such </w:t>
      </w:r>
      <w:proofErr w:type="spellStart"/>
      <w:proofErr w:type="gramStart"/>
      <w:r w:rsidRPr="00B83033">
        <w:rPr>
          <w:rFonts w:ascii="Georgia" w:hAnsi="Georgia"/>
          <w:b/>
          <w:sz w:val="36"/>
        </w:rPr>
        <w:t>a</w:t>
      </w:r>
      <w:proofErr w:type="spellEnd"/>
      <w:proofErr w:type="gramEnd"/>
      <w:r w:rsidRPr="00B83033">
        <w:rPr>
          <w:rFonts w:ascii="Georgia" w:hAnsi="Georgia"/>
          <w:b/>
          <w:sz w:val="36"/>
        </w:rPr>
        <w:t xml:space="preserve"> order is needed in the interest of justice may under this section order that any suit, appeal or any other proceeding be transferred from a High Court or other civil court in one state to High Court or other civil court in another state.</w:t>
      </w:r>
    </w:p>
    <w:p w:rsidR="00B83033" w:rsidRDefault="00B83033" w:rsidP="00B83033">
      <w:pPr>
        <w:rPr>
          <w:rFonts w:ascii="Arial" w:hAnsi="Arial" w:cs="Arial"/>
          <w:sz w:val="28"/>
          <w:szCs w:val="28"/>
        </w:rPr>
      </w:pPr>
    </w:p>
    <w:p w:rsidR="00B83033" w:rsidRDefault="00B83033" w:rsidP="00B83033">
      <w:pPr>
        <w:rPr>
          <w:rFonts w:ascii="Arial" w:hAnsi="Arial" w:cs="Arial"/>
          <w:sz w:val="28"/>
          <w:szCs w:val="28"/>
        </w:rPr>
      </w:pP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IN THE SUPREME COURT OF INDIA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ORIGINAL CIVIL JURISDICTION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b/>
          <w:sz w:val="28"/>
          <w:szCs w:val="28"/>
        </w:rPr>
        <w:t>TRANSFER PETITION</w:t>
      </w:r>
      <w:r w:rsidRPr="00B83033">
        <w:rPr>
          <w:rFonts w:ascii="Arial" w:hAnsi="Arial" w:cs="Arial"/>
          <w:sz w:val="28"/>
          <w:szCs w:val="28"/>
        </w:rPr>
        <w:t xml:space="preserve"> (CIVIL) NO. _____ OF 2017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(</w:t>
      </w:r>
      <w:r w:rsidRPr="00B83033">
        <w:rPr>
          <w:rFonts w:ascii="Arial" w:hAnsi="Arial" w:cs="Arial"/>
          <w:b/>
          <w:sz w:val="28"/>
          <w:szCs w:val="28"/>
        </w:rPr>
        <w:t>UNDER SECTION 25 OF THE CODE OF CIVIL PROCEDURE, READ WITH ORDER XXXVI, SUPREME COURT RULES.)</w:t>
      </w:r>
    </w:p>
    <w:p w:rsidR="00B83033" w:rsidRDefault="00B83033" w:rsidP="00B83033">
      <w:pPr>
        <w:rPr>
          <w:rFonts w:ascii="Arial" w:hAnsi="Arial" w:cs="Arial"/>
          <w:sz w:val="28"/>
          <w:szCs w:val="28"/>
        </w:rPr>
      </w:pP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IN THE MATTER OF: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J ___________ S/o __________ R/O ________</w:t>
      </w:r>
    </w:p>
    <w:p w:rsidR="00B83033" w:rsidRPr="00B83033" w:rsidRDefault="00B83033" w:rsidP="00B83033">
      <w:pPr>
        <w:rPr>
          <w:rFonts w:ascii="Arial" w:hAnsi="Arial" w:cs="Arial"/>
          <w:b/>
          <w:sz w:val="28"/>
          <w:szCs w:val="28"/>
        </w:rPr>
      </w:pPr>
      <w:r w:rsidRPr="00B83033">
        <w:rPr>
          <w:rFonts w:ascii="Arial" w:hAnsi="Arial" w:cs="Arial"/>
          <w:b/>
          <w:sz w:val="28"/>
          <w:szCs w:val="28"/>
        </w:rPr>
        <w:t>VERSUS</w:t>
      </w:r>
    </w:p>
    <w:p w:rsidR="00B83033" w:rsidRPr="00B83033" w:rsidRDefault="00B83033" w:rsidP="00B8303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Union of India,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Through its </w:t>
      </w:r>
      <w:proofErr w:type="spellStart"/>
      <w:proofErr w:type="gramStart"/>
      <w:r w:rsidRPr="00B83033">
        <w:rPr>
          <w:rFonts w:ascii="Arial" w:hAnsi="Arial" w:cs="Arial"/>
          <w:sz w:val="28"/>
          <w:szCs w:val="28"/>
        </w:rPr>
        <w:t>Secretary,Ministry</w:t>
      </w:r>
      <w:proofErr w:type="spellEnd"/>
      <w:proofErr w:type="gramEnd"/>
      <w:r w:rsidRPr="00B83033">
        <w:rPr>
          <w:rFonts w:ascii="Arial" w:hAnsi="Arial" w:cs="Arial"/>
          <w:sz w:val="28"/>
          <w:szCs w:val="28"/>
        </w:rPr>
        <w:t xml:space="preserve"> of </w:t>
      </w:r>
      <w:proofErr w:type="spellStart"/>
      <w:r w:rsidRPr="00B83033">
        <w:rPr>
          <w:rFonts w:ascii="Arial" w:hAnsi="Arial" w:cs="Arial"/>
          <w:sz w:val="28"/>
          <w:szCs w:val="28"/>
        </w:rPr>
        <w:t>Defence,South</w:t>
      </w:r>
      <w:proofErr w:type="spellEnd"/>
      <w:r w:rsidRPr="00B8303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83033">
        <w:rPr>
          <w:rFonts w:ascii="Arial" w:hAnsi="Arial" w:cs="Arial"/>
          <w:sz w:val="28"/>
          <w:szCs w:val="28"/>
        </w:rPr>
        <w:t>Block,New</w:t>
      </w:r>
      <w:proofErr w:type="spellEnd"/>
      <w:r w:rsidRPr="00B83033">
        <w:rPr>
          <w:rFonts w:ascii="Arial" w:hAnsi="Arial" w:cs="Arial"/>
          <w:sz w:val="28"/>
          <w:szCs w:val="28"/>
        </w:rPr>
        <w:t xml:space="preserve"> Delhi-110001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Chief of Air </w:t>
      </w:r>
      <w:proofErr w:type="spellStart"/>
      <w:proofErr w:type="gramStart"/>
      <w:r w:rsidRPr="00B83033">
        <w:rPr>
          <w:rFonts w:ascii="Arial" w:hAnsi="Arial" w:cs="Arial"/>
          <w:sz w:val="28"/>
          <w:szCs w:val="28"/>
        </w:rPr>
        <w:t>Staff,Vayu</w:t>
      </w:r>
      <w:proofErr w:type="spellEnd"/>
      <w:proofErr w:type="gramEnd"/>
      <w:r w:rsidRPr="00B8303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83033">
        <w:rPr>
          <w:rFonts w:ascii="Arial" w:hAnsi="Arial" w:cs="Arial"/>
          <w:sz w:val="28"/>
          <w:szCs w:val="28"/>
        </w:rPr>
        <w:t>Bhawan</w:t>
      </w:r>
      <w:proofErr w:type="spellEnd"/>
      <w:r w:rsidRPr="00B8303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New Delhi-110001.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lastRenderedPageBreak/>
        <w:t>Air Officer Commanding –in-Chief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Western Air Command,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83033">
        <w:rPr>
          <w:rFonts w:ascii="Arial" w:hAnsi="Arial" w:cs="Arial"/>
          <w:sz w:val="28"/>
          <w:szCs w:val="28"/>
        </w:rPr>
        <w:t>Subrato</w:t>
      </w:r>
      <w:proofErr w:type="spellEnd"/>
      <w:r w:rsidRPr="00B83033">
        <w:rPr>
          <w:rFonts w:ascii="Arial" w:hAnsi="Arial" w:cs="Arial"/>
          <w:sz w:val="28"/>
          <w:szCs w:val="28"/>
        </w:rPr>
        <w:t xml:space="preserve"> Park, New Delhi-110010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Group </w:t>
      </w:r>
      <w:proofErr w:type="spellStart"/>
      <w:r w:rsidRPr="00B83033">
        <w:rPr>
          <w:rFonts w:ascii="Arial" w:hAnsi="Arial" w:cs="Arial"/>
          <w:sz w:val="28"/>
          <w:szCs w:val="28"/>
        </w:rPr>
        <w:t>Captan</w:t>
      </w:r>
      <w:proofErr w:type="spellEnd"/>
      <w:r w:rsidRPr="00B83033">
        <w:rPr>
          <w:rFonts w:ascii="Arial" w:hAnsi="Arial" w:cs="Arial"/>
          <w:sz w:val="28"/>
          <w:szCs w:val="28"/>
        </w:rPr>
        <w:t xml:space="preserve"> A ______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Station Commander, Air Force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 xml:space="preserve">Station </w:t>
      </w:r>
      <w:proofErr w:type="spellStart"/>
      <w:r w:rsidRPr="00B83033">
        <w:rPr>
          <w:rFonts w:ascii="Arial" w:hAnsi="Arial" w:cs="Arial"/>
          <w:sz w:val="28"/>
          <w:szCs w:val="28"/>
        </w:rPr>
        <w:t>Suratgarh</w:t>
      </w:r>
      <w:proofErr w:type="spellEnd"/>
      <w:r w:rsidRPr="00B83033">
        <w:rPr>
          <w:rFonts w:ascii="Arial" w:hAnsi="Arial" w:cs="Arial"/>
          <w:sz w:val="28"/>
          <w:szCs w:val="28"/>
        </w:rPr>
        <w:t>.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… RESPONDENTS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PETITIONER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2.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3.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4.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5.Presiding Officer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 xml:space="preserve">Court Martial, </w:t>
      </w:r>
      <w:proofErr w:type="spellStart"/>
      <w:r w:rsidRPr="00B83033">
        <w:rPr>
          <w:rFonts w:ascii="Arial" w:hAnsi="Arial" w:cs="Arial"/>
          <w:sz w:val="28"/>
          <w:szCs w:val="28"/>
        </w:rPr>
        <w:t>Subrato</w:t>
      </w:r>
      <w:proofErr w:type="spellEnd"/>
      <w:r w:rsidRPr="00B83033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B83033">
        <w:rPr>
          <w:rFonts w:ascii="Arial" w:hAnsi="Arial" w:cs="Arial"/>
          <w:sz w:val="28"/>
          <w:szCs w:val="28"/>
        </w:rPr>
        <w:t>Park,New</w:t>
      </w:r>
      <w:proofErr w:type="spellEnd"/>
      <w:proofErr w:type="gramEnd"/>
      <w:r w:rsidRPr="00B83033">
        <w:rPr>
          <w:rFonts w:ascii="Arial" w:hAnsi="Arial" w:cs="Arial"/>
          <w:sz w:val="28"/>
          <w:szCs w:val="28"/>
        </w:rPr>
        <w:t xml:space="preserve"> Delhi.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AND IN THE MATTER OF:</w:t>
      </w:r>
    </w:p>
    <w:p w:rsidR="00B83033" w:rsidRPr="00B83033" w:rsidRDefault="00B83033" w:rsidP="00B83033">
      <w:pPr>
        <w:rPr>
          <w:rFonts w:ascii="Arial" w:hAnsi="Arial" w:cs="Arial"/>
          <w:b/>
          <w:sz w:val="28"/>
          <w:szCs w:val="28"/>
        </w:rPr>
      </w:pPr>
      <w:r w:rsidRPr="00B83033">
        <w:rPr>
          <w:rFonts w:ascii="Arial" w:hAnsi="Arial" w:cs="Arial"/>
          <w:b/>
          <w:sz w:val="28"/>
          <w:szCs w:val="28"/>
        </w:rPr>
        <w:t>TRANSFER OF CIVIL WRIT PETITION NO.727/2015 FILED BY</w:t>
      </w:r>
    </w:p>
    <w:p w:rsidR="00B83033" w:rsidRPr="00B83033" w:rsidRDefault="00B83033" w:rsidP="00B83033">
      <w:pPr>
        <w:rPr>
          <w:rFonts w:ascii="Arial" w:hAnsi="Arial" w:cs="Arial"/>
          <w:b/>
          <w:sz w:val="28"/>
          <w:szCs w:val="28"/>
        </w:rPr>
      </w:pPr>
      <w:r w:rsidRPr="00B83033">
        <w:rPr>
          <w:rFonts w:ascii="Arial" w:hAnsi="Arial" w:cs="Arial"/>
          <w:b/>
          <w:sz w:val="28"/>
          <w:szCs w:val="28"/>
        </w:rPr>
        <w:t>THE PETITIONER AGAINST THE RESPONDENTS PENDING</w:t>
      </w:r>
    </w:p>
    <w:p w:rsidR="00B83033" w:rsidRPr="00B83033" w:rsidRDefault="00B83033" w:rsidP="00B83033">
      <w:pPr>
        <w:rPr>
          <w:rFonts w:ascii="Arial" w:hAnsi="Arial" w:cs="Arial"/>
          <w:b/>
          <w:sz w:val="28"/>
          <w:szCs w:val="28"/>
        </w:rPr>
      </w:pPr>
      <w:r w:rsidRPr="00B83033">
        <w:rPr>
          <w:rFonts w:ascii="Arial" w:hAnsi="Arial" w:cs="Arial"/>
          <w:b/>
          <w:sz w:val="28"/>
          <w:szCs w:val="28"/>
        </w:rPr>
        <w:t>IN THE HIGH COURT OF DELHI AT NEW DELHI, TO THE</w:t>
      </w:r>
    </w:p>
    <w:p w:rsidR="00B83033" w:rsidRPr="00B83033" w:rsidRDefault="00B83033" w:rsidP="00B83033">
      <w:pPr>
        <w:rPr>
          <w:rFonts w:ascii="Arial" w:hAnsi="Arial" w:cs="Arial"/>
          <w:b/>
          <w:sz w:val="28"/>
          <w:szCs w:val="28"/>
        </w:rPr>
      </w:pPr>
      <w:r w:rsidRPr="00B83033">
        <w:rPr>
          <w:rFonts w:ascii="Arial" w:hAnsi="Arial" w:cs="Arial"/>
          <w:b/>
          <w:sz w:val="28"/>
          <w:szCs w:val="28"/>
        </w:rPr>
        <w:t>HIGH COURT OF JUDICATURE AT ALLAHABAD.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To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   The </w:t>
      </w:r>
      <w:proofErr w:type="spellStart"/>
      <w:r w:rsidRPr="00B83033">
        <w:rPr>
          <w:rFonts w:ascii="Arial" w:hAnsi="Arial" w:cs="Arial"/>
          <w:sz w:val="28"/>
          <w:szCs w:val="28"/>
        </w:rPr>
        <w:t>Hon‟ble</w:t>
      </w:r>
      <w:proofErr w:type="spellEnd"/>
      <w:r w:rsidRPr="00B83033">
        <w:rPr>
          <w:rFonts w:ascii="Arial" w:hAnsi="Arial" w:cs="Arial"/>
          <w:sz w:val="28"/>
          <w:szCs w:val="28"/>
        </w:rPr>
        <w:t xml:space="preserve"> Chief Justice of India, And his Companion Justices of the </w:t>
      </w:r>
      <w:proofErr w:type="spellStart"/>
      <w:r w:rsidRPr="00B83033">
        <w:rPr>
          <w:rFonts w:ascii="Arial" w:hAnsi="Arial" w:cs="Arial"/>
          <w:sz w:val="28"/>
          <w:szCs w:val="28"/>
        </w:rPr>
        <w:t>Hon‟ble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Supreme Court of India at New Delhi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The above named petitioner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 xml:space="preserve">respectfully, </w:t>
      </w:r>
      <w:proofErr w:type="spellStart"/>
      <w:r w:rsidRPr="00B83033">
        <w:rPr>
          <w:rFonts w:ascii="Arial" w:hAnsi="Arial" w:cs="Arial"/>
          <w:sz w:val="28"/>
          <w:szCs w:val="28"/>
        </w:rPr>
        <w:t>showeth</w:t>
      </w:r>
      <w:proofErr w:type="spellEnd"/>
      <w:r w:rsidRPr="00B83033">
        <w:rPr>
          <w:rFonts w:ascii="Arial" w:hAnsi="Arial" w:cs="Arial"/>
          <w:sz w:val="28"/>
          <w:szCs w:val="28"/>
        </w:rPr>
        <w:t xml:space="preserve"> as under:</w:t>
      </w:r>
    </w:p>
    <w:p w:rsidR="00B83033" w:rsidRPr="00B83033" w:rsidRDefault="00B83033" w:rsidP="00B83033">
      <w:pPr>
        <w:rPr>
          <w:rFonts w:ascii="Arial" w:hAnsi="Arial" w:cs="Arial"/>
          <w:b/>
          <w:sz w:val="28"/>
          <w:szCs w:val="28"/>
        </w:rPr>
      </w:pPr>
      <w:r w:rsidRPr="00B83033">
        <w:rPr>
          <w:rFonts w:ascii="Arial" w:hAnsi="Arial" w:cs="Arial"/>
          <w:b/>
          <w:sz w:val="28"/>
          <w:szCs w:val="28"/>
        </w:rPr>
        <w:t>MOST RESPECTFULLY SHOWETH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     1. That the petitioner is seeking Transfer of Civil Writ Petition No.727/2015 filed by the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Petitioner against the respondents pending in the High Court of Delhi at New Delhi, to the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 xml:space="preserve">High Court of Judicature of Allahabad, titled “JWO BP </w:t>
      </w:r>
      <w:proofErr w:type="spellStart"/>
      <w:r w:rsidRPr="00B83033">
        <w:rPr>
          <w:rFonts w:ascii="Arial" w:hAnsi="Arial" w:cs="Arial"/>
          <w:sz w:val="28"/>
          <w:szCs w:val="28"/>
        </w:rPr>
        <w:t>Misra</w:t>
      </w:r>
      <w:proofErr w:type="spellEnd"/>
      <w:r w:rsidRPr="00B83033">
        <w:rPr>
          <w:rFonts w:ascii="Arial" w:hAnsi="Arial" w:cs="Arial"/>
          <w:sz w:val="28"/>
          <w:szCs w:val="28"/>
        </w:rPr>
        <w:t xml:space="preserve"> Versus Union of India &amp; </w:t>
      </w:r>
      <w:proofErr w:type="spellStart"/>
      <w:r w:rsidRPr="00B83033">
        <w:rPr>
          <w:rFonts w:ascii="Arial" w:hAnsi="Arial" w:cs="Arial"/>
          <w:sz w:val="28"/>
          <w:szCs w:val="28"/>
        </w:rPr>
        <w:t>Ors</w:t>
      </w:r>
      <w:proofErr w:type="spellEnd"/>
      <w:r w:rsidRPr="00B83033">
        <w:rPr>
          <w:rFonts w:ascii="Arial" w:hAnsi="Arial" w:cs="Arial"/>
          <w:sz w:val="28"/>
          <w:szCs w:val="28"/>
        </w:rPr>
        <w:t>.”</w:t>
      </w:r>
    </w:p>
    <w:p w:rsidR="00B83033" w:rsidRPr="00B83033" w:rsidRDefault="00B83033" w:rsidP="00B83033">
      <w:pPr>
        <w:rPr>
          <w:rFonts w:ascii="Arial" w:hAnsi="Arial" w:cs="Arial"/>
          <w:b/>
          <w:sz w:val="28"/>
          <w:szCs w:val="28"/>
        </w:rPr>
      </w:pPr>
      <w:r w:rsidRPr="00B83033">
        <w:rPr>
          <w:rFonts w:ascii="Arial" w:hAnsi="Arial" w:cs="Arial"/>
          <w:b/>
          <w:sz w:val="28"/>
          <w:szCs w:val="28"/>
        </w:rPr>
        <w:t xml:space="preserve">     2. BRIEF FACTS: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     </w:t>
      </w:r>
      <w:proofErr w:type="spellStart"/>
      <w:r w:rsidRPr="00B83033">
        <w:rPr>
          <w:rFonts w:ascii="Arial" w:hAnsi="Arial" w:cs="Arial"/>
          <w:sz w:val="28"/>
          <w:szCs w:val="28"/>
        </w:rPr>
        <w:t>i</w:t>
      </w:r>
      <w:proofErr w:type="spellEnd"/>
      <w:r w:rsidRPr="00B83033">
        <w:rPr>
          <w:rFonts w:ascii="Arial" w:hAnsi="Arial" w:cs="Arial"/>
          <w:sz w:val="28"/>
          <w:szCs w:val="28"/>
        </w:rPr>
        <w:t>. The Petitioner joined as Airmen in the Trade Flight Mechanic Air Frame and later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after conversion course became Air Frame Fitter after passing the necessary examination and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training. During the period petitioner also gained a promotion to the rank of Corporal,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 xml:space="preserve">Sergeant and </w:t>
      </w:r>
      <w:r w:rsidRPr="00B83033">
        <w:rPr>
          <w:rFonts w:ascii="Arial" w:hAnsi="Arial" w:cs="Arial"/>
          <w:sz w:val="28"/>
          <w:szCs w:val="28"/>
        </w:rPr>
        <w:lastRenderedPageBreak/>
        <w:t xml:space="preserve">later Junior Warrant Officer – Class-II, a </w:t>
      </w:r>
      <w:proofErr w:type="spellStart"/>
      <w:r w:rsidRPr="00B83033">
        <w:rPr>
          <w:rFonts w:ascii="Arial" w:hAnsi="Arial" w:cs="Arial"/>
          <w:sz w:val="28"/>
          <w:szCs w:val="28"/>
        </w:rPr>
        <w:t>Gazetted</w:t>
      </w:r>
      <w:proofErr w:type="spellEnd"/>
      <w:r w:rsidRPr="00B83033">
        <w:rPr>
          <w:rFonts w:ascii="Arial" w:hAnsi="Arial" w:cs="Arial"/>
          <w:sz w:val="28"/>
          <w:szCs w:val="28"/>
        </w:rPr>
        <w:t xml:space="preserve"> post. The Petitioner was also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awarded three good conduct badge Pay each after 4 year of Services for very good character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and good proficiency in his trade. There was no whisper of any kind of misconduct while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working at various places during 22 year of service as per the directions of the Respondents.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The same is a matter of record and speaks in volumes about the Character and Trade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proficiency of the petitioner.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     ii. The Petitioner got his last rank after passing due examination and consideration of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last Annual Confidential Report (ACRS) Significantly in the year 1998 the Petitioner was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awarded in assessment 94 / 100 as exceptional which speaks about the high caliber of the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Petitioner in his trade.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    iii. The Petitioner was compelled to file a Redress of Grievances ROG against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 xml:space="preserve">Respondent No.6 for </w:t>
      </w:r>
      <w:proofErr w:type="spellStart"/>
      <w:r w:rsidRPr="00B83033">
        <w:rPr>
          <w:rFonts w:ascii="Arial" w:hAnsi="Arial" w:cs="Arial"/>
          <w:sz w:val="28"/>
          <w:szCs w:val="28"/>
        </w:rPr>
        <w:t>non grant</w:t>
      </w:r>
      <w:proofErr w:type="spellEnd"/>
      <w:r w:rsidRPr="00B83033">
        <w:rPr>
          <w:rFonts w:ascii="Arial" w:hAnsi="Arial" w:cs="Arial"/>
          <w:sz w:val="28"/>
          <w:szCs w:val="28"/>
        </w:rPr>
        <w:t xml:space="preserve"> of leave and unwanted harassment in many ways i.e. sending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on temporary duty assigning Secondary Duties, not granting of leave and denial of even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monthly salary for four months which is a matter of record. The Petitioner has one son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suffering with asthmatic problem and came on posting to present place as per the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Medical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advice of the authorities.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    iv. The Petitioner was charge sheeted and later the same was dropped as he has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complained about the grievances against his Squadron Technical Officer (STO) for illegal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harassment.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    v. The petitioner has to face the wrath of his previous Commanding Officer (C.O.) and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Squadron Technical Officer (S.T.O.) by means of various methods of harassment which even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adversely affected the health of his one son and even wife was got effected by Tuberculosis.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The harassment of the respondents did not end there and hence continued which compelled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 xml:space="preserve">the Petitioner to file </w:t>
      </w:r>
      <w:proofErr w:type="spellStart"/>
      <w:proofErr w:type="gramStart"/>
      <w:r w:rsidRPr="00B83033">
        <w:rPr>
          <w:rFonts w:ascii="Arial" w:hAnsi="Arial" w:cs="Arial"/>
          <w:sz w:val="28"/>
          <w:szCs w:val="28"/>
        </w:rPr>
        <w:t>a</w:t>
      </w:r>
      <w:proofErr w:type="spellEnd"/>
      <w:proofErr w:type="gramEnd"/>
      <w:r w:rsidRPr="00B83033">
        <w:rPr>
          <w:rFonts w:ascii="Arial" w:hAnsi="Arial" w:cs="Arial"/>
          <w:sz w:val="28"/>
          <w:szCs w:val="28"/>
        </w:rPr>
        <w:t xml:space="preserve"> application for interview with the Station Commander but all in vain.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    vi. The Petitioner applied for further extension of service after fulfilling all the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 xml:space="preserve">conditions. The Petitioner was compelled to raise </w:t>
      </w:r>
      <w:proofErr w:type="spellStart"/>
      <w:r w:rsidRPr="00B83033">
        <w:rPr>
          <w:rFonts w:ascii="Arial" w:hAnsi="Arial" w:cs="Arial"/>
          <w:sz w:val="28"/>
          <w:szCs w:val="28"/>
        </w:rPr>
        <w:t>redressal</w:t>
      </w:r>
      <w:proofErr w:type="spellEnd"/>
      <w:r w:rsidRPr="00B83033">
        <w:rPr>
          <w:rFonts w:ascii="Arial" w:hAnsi="Arial" w:cs="Arial"/>
          <w:sz w:val="28"/>
          <w:szCs w:val="28"/>
        </w:rPr>
        <w:t xml:space="preserve"> of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Grievances ROG against the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 xml:space="preserve">Respondent No.6 Commanding Officer </w:t>
      </w:r>
      <w:proofErr w:type="spellStart"/>
      <w:r w:rsidRPr="00B83033">
        <w:rPr>
          <w:rFonts w:ascii="Arial" w:hAnsi="Arial" w:cs="Arial"/>
          <w:sz w:val="28"/>
          <w:szCs w:val="28"/>
        </w:rPr>
        <w:t>Wg</w:t>
      </w:r>
      <w:proofErr w:type="spellEnd"/>
      <w:r w:rsidRPr="00B83033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B83033">
        <w:rPr>
          <w:rFonts w:ascii="Arial" w:hAnsi="Arial" w:cs="Arial"/>
          <w:sz w:val="28"/>
          <w:szCs w:val="28"/>
        </w:rPr>
        <w:t>Cmr</w:t>
      </w:r>
      <w:proofErr w:type="spellEnd"/>
      <w:r w:rsidRPr="00B83033">
        <w:rPr>
          <w:rFonts w:ascii="Arial" w:hAnsi="Arial" w:cs="Arial"/>
          <w:sz w:val="28"/>
          <w:szCs w:val="28"/>
        </w:rPr>
        <w:t xml:space="preserve">. Raj </w:t>
      </w:r>
      <w:proofErr w:type="spellStart"/>
      <w:r w:rsidRPr="00B83033">
        <w:rPr>
          <w:rFonts w:ascii="Arial" w:hAnsi="Arial" w:cs="Arial"/>
          <w:sz w:val="28"/>
          <w:szCs w:val="28"/>
        </w:rPr>
        <w:t>Shekhar</w:t>
      </w:r>
      <w:proofErr w:type="spellEnd"/>
      <w:r w:rsidRPr="00B83033">
        <w:rPr>
          <w:rFonts w:ascii="Arial" w:hAnsi="Arial" w:cs="Arial"/>
          <w:sz w:val="28"/>
          <w:szCs w:val="28"/>
        </w:rPr>
        <w:t>. This further aggravated the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attitude of the Commanding Officer and Squadron Technical Officer (STO).</w:t>
      </w:r>
    </w:p>
    <w:p w:rsidR="00B83033" w:rsidRPr="00B83033" w:rsidRDefault="00B83033" w:rsidP="00B83033">
      <w:pPr>
        <w:jc w:val="both"/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lastRenderedPageBreak/>
        <w:t xml:space="preserve">     vii. The petitioner has all the apprehensions of his life as such filed a FIR at the Police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Station for seeking protection from the officials of the Respondents. The Security Officer of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the Respondents gave undertaking before the Police on behalf of Respondents that no harm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will be done to the Petitioner. After withdrawing the Complaint by the Petitioner, the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 xml:space="preserve">Petitioner was immediately sent on temporary duty to </w:t>
      </w:r>
      <w:proofErr w:type="spellStart"/>
      <w:r w:rsidRPr="00B83033">
        <w:rPr>
          <w:rFonts w:ascii="Arial" w:hAnsi="Arial" w:cs="Arial"/>
          <w:sz w:val="28"/>
          <w:szCs w:val="28"/>
        </w:rPr>
        <w:t>Nalia</w:t>
      </w:r>
      <w:proofErr w:type="spellEnd"/>
      <w:r w:rsidRPr="00B83033">
        <w:rPr>
          <w:rFonts w:ascii="Arial" w:hAnsi="Arial" w:cs="Arial"/>
          <w:sz w:val="28"/>
          <w:szCs w:val="28"/>
        </w:rPr>
        <w:t xml:space="preserve"> in Gujarat due to irritation of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complaint. The Petitioner had no alternative but to proceed as directed without being his turn.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The harassment of the Petitioner continued at the behest of the Respondent No.6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Commanding Officer C.O. and his Subordinates. After strong and heavy earth quake in whole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of the Gujarat in the morning the Petitioner was directed to go back to his Unit knowing fully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well of non-availability of transport which was totally abandoned due to the earth quake, the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 xml:space="preserve">same is matter of record. </w:t>
      </w:r>
      <w:proofErr w:type="gramStart"/>
      <w:r w:rsidRPr="00B83033">
        <w:rPr>
          <w:rFonts w:ascii="Arial" w:hAnsi="Arial" w:cs="Arial"/>
          <w:sz w:val="28"/>
          <w:szCs w:val="28"/>
        </w:rPr>
        <w:t>However</w:t>
      </w:r>
      <w:proofErr w:type="gramEnd"/>
      <w:r w:rsidRPr="00B83033">
        <w:rPr>
          <w:rFonts w:ascii="Arial" w:hAnsi="Arial" w:cs="Arial"/>
          <w:sz w:val="28"/>
          <w:szCs w:val="28"/>
        </w:rPr>
        <w:t xml:space="preserve"> the Petitioner has to beg for his food and somehow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 xml:space="preserve">reached his unit to avoid wrath of the Respondents by way of disciplinary action for </w:t>
      </w:r>
      <w:proofErr w:type="spellStart"/>
      <w:r w:rsidRPr="00B83033">
        <w:rPr>
          <w:rFonts w:ascii="Arial" w:hAnsi="Arial" w:cs="Arial"/>
          <w:sz w:val="28"/>
          <w:szCs w:val="28"/>
        </w:rPr>
        <w:t>mis</w:t>
      </w:r>
      <w:proofErr w:type="spellEnd"/>
      <w:r w:rsidRPr="00B83033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conduct of not disobedience.</w:t>
      </w:r>
    </w:p>
    <w:p w:rsidR="00B83033" w:rsidRPr="00B83033" w:rsidRDefault="00B83033" w:rsidP="00B83033">
      <w:pPr>
        <w:jc w:val="both"/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     viii. The Petitioner aggrieved by such highhandedness of the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Respondents filed an Appeal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 xml:space="preserve">under 26 of Air Force Act for </w:t>
      </w:r>
      <w:proofErr w:type="spellStart"/>
      <w:r w:rsidRPr="00B83033">
        <w:rPr>
          <w:rFonts w:ascii="Arial" w:hAnsi="Arial" w:cs="Arial"/>
          <w:sz w:val="28"/>
          <w:szCs w:val="28"/>
        </w:rPr>
        <w:t>redressal</w:t>
      </w:r>
      <w:proofErr w:type="spellEnd"/>
      <w:r w:rsidRPr="00B83033">
        <w:rPr>
          <w:rFonts w:ascii="Arial" w:hAnsi="Arial" w:cs="Arial"/>
          <w:sz w:val="28"/>
          <w:szCs w:val="28"/>
        </w:rPr>
        <w:t xml:space="preserve"> of his grievances. The Petitioner gave a reminder for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disposal of his appeal under Section 26 of the Air Force Act. The Appeal was rejected without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speaking order with stereo type of order devoid of merits. The Petitioner filed application for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permission to file Civil Case and for grant of leave. The same was not granted by the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 xml:space="preserve">Respondents and even denied the acknowledgment of the receipt. Application for extension </w:t>
      </w:r>
      <w:proofErr w:type="spellStart"/>
      <w:r w:rsidRPr="00B83033">
        <w:rPr>
          <w:rFonts w:ascii="Arial" w:hAnsi="Arial" w:cs="Arial"/>
          <w:sz w:val="28"/>
          <w:szCs w:val="28"/>
        </w:rPr>
        <w:t>ofservice</w:t>
      </w:r>
      <w:proofErr w:type="spellEnd"/>
      <w:r w:rsidRPr="00B83033">
        <w:rPr>
          <w:rFonts w:ascii="Arial" w:hAnsi="Arial" w:cs="Arial"/>
          <w:sz w:val="28"/>
          <w:szCs w:val="28"/>
        </w:rPr>
        <w:t xml:space="preserve"> was rejected and ordered to be discharged.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     ix. The Petitioner was posted out to </w:t>
      </w:r>
      <w:proofErr w:type="spellStart"/>
      <w:r w:rsidRPr="00B83033">
        <w:rPr>
          <w:rFonts w:ascii="Arial" w:hAnsi="Arial" w:cs="Arial"/>
          <w:sz w:val="28"/>
          <w:szCs w:val="28"/>
        </w:rPr>
        <w:t>Nalia</w:t>
      </w:r>
      <w:proofErr w:type="spellEnd"/>
      <w:r w:rsidRPr="00B83033">
        <w:rPr>
          <w:rFonts w:ascii="Arial" w:hAnsi="Arial" w:cs="Arial"/>
          <w:sz w:val="28"/>
          <w:szCs w:val="28"/>
        </w:rPr>
        <w:t xml:space="preserve"> with effect from 25.6.2014 at the behest of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Respondents 5 and 6 knowing fully well that Petitioner is likely to be discharged from service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with effect from May, 2015 and he is not to be disturbed in his last days of service as per the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custom and usage of service.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      x. The Petitioner applied for cancellation of his posting as </w:t>
      </w:r>
      <w:proofErr w:type="spellStart"/>
      <w:r w:rsidRPr="00B83033">
        <w:rPr>
          <w:rFonts w:ascii="Arial" w:hAnsi="Arial" w:cs="Arial"/>
          <w:sz w:val="28"/>
          <w:szCs w:val="28"/>
        </w:rPr>
        <w:t>Nalia</w:t>
      </w:r>
      <w:proofErr w:type="spellEnd"/>
      <w:r w:rsidRPr="00B83033">
        <w:rPr>
          <w:rFonts w:ascii="Arial" w:hAnsi="Arial" w:cs="Arial"/>
          <w:sz w:val="28"/>
          <w:szCs w:val="28"/>
        </w:rPr>
        <w:t xml:space="preserve"> is a wet place and sons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is suffering from Asthma besides there is no education facilities beyond Class-XII which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 xml:space="preserve">would </w:t>
      </w:r>
      <w:proofErr w:type="spellStart"/>
      <w:r w:rsidRPr="00B83033">
        <w:rPr>
          <w:rFonts w:ascii="Arial" w:hAnsi="Arial" w:cs="Arial"/>
          <w:sz w:val="28"/>
          <w:szCs w:val="28"/>
        </w:rPr>
        <w:t>effect</w:t>
      </w:r>
      <w:proofErr w:type="spellEnd"/>
      <w:r w:rsidRPr="00B83033">
        <w:rPr>
          <w:rFonts w:ascii="Arial" w:hAnsi="Arial" w:cs="Arial"/>
          <w:sz w:val="28"/>
          <w:szCs w:val="28"/>
        </w:rPr>
        <w:t xml:space="preserve"> the career and studies of the Children of the Petitioner. It is also a matter of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 xml:space="preserve">record that </w:t>
      </w:r>
      <w:proofErr w:type="spellStart"/>
      <w:r w:rsidRPr="00B83033">
        <w:rPr>
          <w:rFonts w:ascii="Arial" w:hAnsi="Arial" w:cs="Arial"/>
          <w:sz w:val="28"/>
          <w:szCs w:val="28"/>
        </w:rPr>
        <w:t>Petitioner‟s</w:t>
      </w:r>
      <w:proofErr w:type="spellEnd"/>
      <w:r w:rsidRPr="00B83033">
        <w:rPr>
          <w:rFonts w:ascii="Arial" w:hAnsi="Arial" w:cs="Arial"/>
          <w:sz w:val="28"/>
          <w:szCs w:val="28"/>
        </w:rPr>
        <w:t xml:space="preserve"> wife is suffering from Tuberculosis and is under the treatment of the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83033">
        <w:rPr>
          <w:rFonts w:ascii="Arial" w:hAnsi="Arial" w:cs="Arial"/>
          <w:sz w:val="28"/>
          <w:szCs w:val="28"/>
        </w:rPr>
        <w:lastRenderedPageBreak/>
        <w:t>Respondent‟s</w:t>
      </w:r>
      <w:proofErr w:type="spellEnd"/>
      <w:r w:rsidRPr="00B83033">
        <w:rPr>
          <w:rFonts w:ascii="Arial" w:hAnsi="Arial" w:cs="Arial"/>
          <w:sz w:val="28"/>
          <w:szCs w:val="28"/>
        </w:rPr>
        <w:t xml:space="preserve"> Medical authorities. The Petitioners application was not even forwarded in time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to the higher authorities.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     xi. The Petitioner applied for leave but was not granted. The Petitioner was directed to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clear the unit by way of clearance certificate and proceed on posting without disposal of leave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application under Escort forcibly. There was direct threat from Commanding Officer C.O. and</w:t>
      </w:r>
      <w:r>
        <w:rPr>
          <w:rFonts w:ascii="Arial" w:hAnsi="Arial" w:cs="Arial"/>
          <w:sz w:val="28"/>
          <w:szCs w:val="28"/>
        </w:rPr>
        <w:t xml:space="preserve"> </w:t>
      </w:r>
      <w:r w:rsidRPr="00B83033">
        <w:rPr>
          <w:rFonts w:ascii="Arial" w:hAnsi="Arial" w:cs="Arial"/>
          <w:sz w:val="28"/>
          <w:szCs w:val="28"/>
        </w:rPr>
        <w:t>no assistance was provided by Police.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     xii. The Petitioner again was under threat of his posting under escort and danger to his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life at the hands of the Respondents. The Petitioner feeling apprehension of danger to his life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as such came to Delhi to see higher authorities but all in vain. As such decided to file a Writ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Petition before this </w:t>
      </w:r>
      <w:proofErr w:type="spellStart"/>
      <w:r w:rsidRPr="00B83033">
        <w:rPr>
          <w:rFonts w:ascii="Arial" w:hAnsi="Arial" w:cs="Arial"/>
          <w:sz w:val="28"/>
          <w:szCs w:val="28"/>
        </w:rPr>
        <w:t>Hon‟ble</w:t>
      </w:r>
      <w:proofErr w:type="spellEnd"/>
      <w:r w:rsidRPr="00B83033">
        <w:rPr>
          <w:rFonts w:ascii="Arial" w:hAnsi="Arial" w:cs="Arial"/>
          <w:sz w:val="28"/>
          <w:szCs w:val="28"/>
        </w:rPr>
        <w:t xml:space="preserve"> Court. As similarly one </w:t>
      </w:r>
      <w:proofErr w:type="spellStart"/>
      <w:r w:rsidRPr="00B83033">
        <w:rPr>
          <w:rFonts w:ascii="Arial" w:hAnsi="Arial" w:cs="Arial"/>
          <w:sz w:val="28"/>
          <w:szCs w:val="28"/>
        </w:rPr>
        <w:t>Sgt</w:t>
      </w:r>
      <w:proofErr w:type="spellEnd"/>
      <w:r w:rsidRPr="00B83033">
        <w:rPr>
          <w:rFonts w:ascii="Arial" w:hAnsi="Arial" w:cs="Arial"/>
          <w:sz w:val="28"/>
          <w:szCs w:val="28"/>
        </w:rPr>
        <w:t xml:space="preserve"> Pathak of 737 SU was killed in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mysterious circumstances, petitioner has apprehension of raising Mental </w:t>
      </w:r>
      <w:proofErr w:type="gramStart"/>
      <w:r w:rsidRPr="00B83033">
        <w:rPr>
          <w:rFonts w:ascii="Arial" w:hAnsi="Arial" w:cs="Arial"/>
          <w:sz w:val="28"/>
          <w:szCs w:val="28"/>
        </w:rPr>
        <w:t>checking</w:t>
      </w:r>
      <w:proofErr w:type="gramEnd"/>
      <w:r w:rsidRPr="00B83033">
        <w:rPr>
          <w:rFonts w:ascii="Arial" w:hAnsi="Arial" w:cs="Arial"/>
          <w:sz w:val="28"/>
          <w:szCs w:val="28"/>
        </w:rPr>
        <w:t xml:space="preserve"> Form P-10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making/declaring a mental case. The Petitioner filed a Writ Petition for cancellation of his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transfer posting. The </w:t>
      </w:r>
      <w:proofErr w:type="spellStart"/>
      <w:r w:rsidRPr="00B83033">
        <w:rPr>
          <w:rFonts w:ascii="Arial" w:hAnsi="Arial" w:cs="Arial"/>
          <w:sz w:val="28"/>
          <w:szCs w:val="28"/>
        </w:rPr>
        <w:t>Hon‟ble</w:t>
      </w:r>
      <w:proofErr w:type="spellEnd"/>
      <w:r w:rsidRPr="00B83033">
        <w:rPr>
          <w:rFonts w:ascii="Arial" w:hAnsi="Arial" w:cs="Arial"/>
          <w:sz w:val="28"/>
          <w:szCs w:val="28"/>
        </w:rPr>
        <w:t xml:space="preserve"> Vacation Judge directed to produce the transfer policy and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adjourned the matter to 2.7.2014. On 2.7.2014, the Petitioner failed to procure the policy as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such the matter was again adjourned to 4.7.2001. On 4.7.2014 the matter was again adjourned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to 13.8.2014 as even the Respondents Lawyer failed to produce the transfer policy of the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Respondent just to avoid the wrath of the </w:t>
      </w:r>
      <w:proofErr w:type="spellStart"/>
      <w:r w:rsidRPr="00B83033">
        <w:rPr>
          <w:rFonts w:ascii="Arial" w:hAnsi="Arial" w:cs="Arial"/>
          <w:sz w:val="28"/>
          <w:szCs w:val="28"/>
        </w:rPr>
        <w:t>Hon‟ble</w:t>
      </w:r>
      <w:proofErr w:type="spellEnd"/>
      <w:r w:rsidRPr="00B83033">
        <w:rPr>
          <w:rFonts w:ascii="Arial" w:hAnsi="Arial" w:cs="Arial"/>
          <w:sz w:val="28"/>
          <w:szCs w:val="28"/>
        </w:rPr>
        <w:t xml:space="preserve"> Court.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     xiii. The Petitioner being relieved of his fear due to the interference of the Court, joined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lastRenderedPageBreak/>
        <w:t>his duty at the then place of posting and informed and prayed for regularization of the leave.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The Petitioner was charge sheeted for „Absent without leave‟ (AWOL) and disobedience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order by not going on posting as directed to </w:t>
      </w:r>
      <w:proofErr w:type="spellStart"/>
      <w:r w:rsidRPr="00B83033">
        <w:rPr>
          <w:rFonts w:ascii="Arial" w:hAnsi="Arial" w:cs="Arial"/>
          <w:sz w:val="28"/>
          <w:szCs w:val="28"/>
        </w:rPr>
        <w:t>Nalia</w:t>
      </w:r>
      <w:proofErr w:type="spellEnd"/>
      <w:r w:rsidRPr="00B83033">
        <w:rPr>
          <w:rFonts w:ascii="Arial" w:hAnsi="Arial" w:cs="Arial"/>
          <w:sz w:val="28"/>
          <w:szCs w:val="28"/>
        </w:rPr>
        <w:t>.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     xiv. The charge sheet tried by Commanding Officer C.O. without jurisdiction in a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discourteous manner asking the Petitioner to remove his Cap and Belt like Non-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Commissioned Officer ignoring willfully the status and rank of the Petitioner who is junior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warrant </w:t>
      </w:r>
      <w:proofErr w:type="gramStart"/>
      <w:r w:rsidRPr="00B83033">
        <w:rPr>
          <w:rFonts w:ascii="Arial" w:hAnsi="Arial" w:cs="Arial"/>
          <w:sz w:val="28"/>
          <w:szCs w:val="28"/>
        </w:rPr>
        <w:t>officer</w:t>
      </w:r>
      <w:proofErr w:type="gramEnd"/>
      <w:r w:rsidRPr="00B83033">
        <w:rPr>
          <w:rFonts w:ascii="Arial" w:hAnsi="Arial" w:cs="Arial"/>
          <w:sz w:val="28"/>
          <w:szCs w:val="28"/>
        </w:rPr>
        <w:t xml:space="preserve">-Class-II Post, for which no such procedure is prescribed. The </w:t>
      </w:r>
      <w:proofErr w:type="spellStart"/>
      <w:r w:rsidRPr="00B83033">
        <w:rPr>
          <w:rFonts w:ascii="Arial" w:hAnsi="Arial" w:cs="Arial"/>
          <w:sz w:val="28"/>
          <w:szCs w:val="28"/>
        </w:rPr>
        <w:t>Ist</w:t>
      </w:r>
      <w:proofErr w:type="spellEnd"/>
      <w:r w:rsidRPr="00B83033">
        <w:rPr>
          <w:rFonts w:ascii="Arial" w:hAnsi="Arial" w:cs="Arial"/>
          <w:sz w:val="28"/>
          <w:szCs w:val="28"/>
        </w:rPr>
        <w:t xml:space="preserve"> Summary of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evidence was ordered without application of Rule 24 of A.F. Rules, 1969 which prescribes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principles of natural justice. The Petitioner prayed for loan from his Air </w:t>
      </w:r>
      <w:proofErr w:type="gramStart"/>
      <w:r w:rsidRPr="00B83033">
        <w:rPr>
          <w:rFonts w:ascii="Arial" w:hAnsi="Arial" w:cs="Arial"/>
          <w:sz w:val="28"/>
          <w:szCs w:val="28"/>
        </w:rPr>
        <w:t>force</w:t>
      </w:r>
      <w:proofErr w:type="gramEnd"/>
      <w:r w:rsidRPr="00B83033">
        <w:rPr>
          <w:rFonts w:ascii="Arial" w:hAnsi="Arial" w:cs="Arial"/>
          <w:sz w:val="28"/>
          <w:szCs w:val="28"/>
        </w:rPr>
        <w:t xml:space="preserve"> Public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Provident (AFPP) fund to meet the legal expenses and the same was denied by the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Respondents and the same is a matter of record.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     xv. The </w:t>
      </w:r>
      <w:proofErr w:type="spellStart"/>
      <w:r w:rsidRPr="00B83033">
        <w:rPr>
          <w:rFonts w:ascii="Arial" w:hAnsi="Arial" w:cs="Arial"/>
          <w:sz w:val="28"/>
          <w:szCs w:val="28"/>
        </w:rPr>
        <w:t>Petitioner‟s</w:t>
      </w:r>
      <w:proofErr w:type="spellEnd"/>
      <w:r w:rsidRPr="00B83033">
        <w:rPr>
          <w:rFonts w:ascii="Arial" w:hAnsi="Arial" w:cs="Arial"/>
          <w:sz w:val="28"/>
          <w:szCs w:val="28"/>
        </w:rPr>
        <w:t xml:space="preserve"> posting was cancelled to avoid the wrath of this </w:t>
      </w:r>
      <w:proofErr w:type="spellStart"/>
      <w:r w:rsidRPr="00B83033">
        <w:rPr>
          <w:rFonts w:ascii="Arial" w:hAnsi="Arial" w:cs="Arial"/>
          <w:sz w:val="28"/>
          <w:szCs w:val="28"/>
        </w:rPr>
        <w:t>Hon‟ble</w:t>
      </w:r>
      <w:proofErr w:type="spellEnd"/>
      <w:r w:rsidRPr="00B83033">
        <w:rPr>
          <w:rFonts w:ascii="Arial" w:hAnsi="Arial" w:cs="Arial"/>
          <w:sz w:val="28"/>
          <w:szCs w:val="28"/>
        </w:rPr>
        <w:t xml:space="preserve"> Court.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proofErr w:type="gramStart"/>
      <w:r w:rsidRPr="00B83033">
        <w:rPr>
          <w:rFonts w:ascii="Arial" w:hAnsi="Arial" w:cs="Arial"/>
          <w:sz w:val="28"/>
          <w:szCs w:val="28"/>
        </w:rPr>
        <w:t>Accordingly</w:t>
      </w:r>
      <w:proofErr w:type="gramEnd"/>
      <w:r w:rsidRPr="00B83033">
        <w:rPr>
          <w:rFonts w:ascii="Arial" w:hAnsi="Arial" w:cs="Arial"/>
          <w:sz w:val="28"/>
          <w:szCs w:val="28"/>
        </w:rPr>
        <w:t xml:space="preserve"> Writ Petition No.3978/2014 was allowed by this </w:t>
      </w:r>
      <w:proofErr w:type="spellStart"/>
      <w:r w:rsidRPr="00B83033">
        <w:rPr>
          <w:rFonts w:ascii="Arial" w:hAnsi="Arial" w:cs="Arial"/>
          <w:sz w:val="28"/>
          <w:szCs w:val="28"/>
        </w:rPr>
        <w:t>Hon‟ble</w:t>
      </w:r>
      <w:proofErr w:type="spellEnd"/>
      <w:r w:rsidRPr="00B83033">
        <w:rPr>
          <w:rFonts w:ascii="Arial" w:hAnsi="Arial" w:cs="Arial"/>
          <w:sz w:val="28"/>
          <w:szCs w:val="28"/>
        </w:rPr>
        <w:t xml:space="preserve"> Court, however,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without specifying the date of absence, Respondents got orders for disciplinary action against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Petitioner. It is </w:t>
      </w:r>
      <w:proofErr w:type="spellStart"/>
      <w:r w:rsidRPr="00B83033">
        <w:rPr>
          <w:rFonts w:ascii="Arial" w:hAnsi="Arial" w:cs="Arial"/>
          <w:sz w:val="28"/>
          <w:szCs w:val="28"/>
        </w:rPr>
        <w:t>worth while</w:t>
      </w:r>
      <w:proofErr w:type="spellEnd"/>
      <w:r w:rsidRPr="00B83033">
        <w:rPr>
          <w:rFonts w:ascii="Arial" w:hAnsi="Arial" w:cs="Arial"/>
          <w:sz w:val="28"/>
          <w:szCs w:val="28"/>
        </w:rPr>
        <w:t xml:space="preserve"> to note that petitioner also come to Delhi to avoid death threat of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Respondent No.4 and 6.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lastRenderedPageBreak/>
        <w:t xml:space="preserve">      xvi. All Application under Section 26 of the Air Force Act, was rejected by Chief of Air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Staff, Respondent No.2 without speaking order again in Stereo Type order devoid of merits,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hence rejected. This is usual order in all such appeals u/s. 26 of Air Force Act, 1950 is matter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of record. The Respondents themselves admitted the illegalities in the record of summary of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evidence is also a matter of Record. The Petitioner again filed Appeal under Section 26 of the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Air Force Act for </w:t>
      </w:r>
      <w:proofErr w:type="spellStart"/>
      <w:r w:rsidRPr="00B83033">
        <w:rPr>
          <w:rFonts w:ascii="Arial" w:hAnsi="Arial" w:cs="Arial"/>
          <w:sz w:val="28"/>
          <w:szCs w:val="28"/>
        </w:rPr>
        <w:t>redressal</w:t>
      </w:r>
      <w:proofErr w:type="spellEnd"/>
      <w:r w:rsidRPr="00B83033">
        <w:rPr>
          <w:rFonts w:ascii="Arial" w:hAnsi="Arial" w:cs="Arial"/>
          <w:sz w:val="28"/>
          <w:szCs w:val="28"/>
        </w:rPr>
        <w:t xml:space="preserve"> of his grievances as prescribed under the Act. The Petitioner was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orally threatened to abstain from raising such applications.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     xvii. The Petitioner was put under Close arrest without informing his family as even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directed by the </w:t>
      </w:r>
      <w:proofErr w:type="spellStart"/>
      <w:r w:rsidRPr="00B83033">
        <w:rPr>
          <w:rFonts w:ascii="Arial" w:hAnsi="Arial" w:cs="Arial"/>
          <w:sz w:val="28"/>
          <w:szCs w:val="28"/>
        </w:rPr>
        <w:t>Hon‟ble</w:t>
      </w:r>
      <w:proofErr w:type="spellEnd"/>
      <w:r w:rsidRPr="00B83033">
        <w:rPr>
          <w:rFonts w:ascii="Arial" w:hAnsi="Arial" w:cs="Arial"/>
          <w:sz w:val="28"/>
          <w:szCs w:val="28"/>
        </w:rPr>
        <w:t xml:space="preserve"> Supreme Court in D.K. </w:t>
      </w:r>
      <w:proofErr w:type="spellStart"/>
      <w:r w:rsidRPr="00B83033">
        <w:rPr>
          <w:rFonts w:ascii="Arial" w:hAnsi="Arial" w:cs="Arial"/>
          <w:sz w:val="28"/>
          <w:szCs w:val="28"/>
        </w:rPr>
        <w:t>Basu‟s</w:t>
      </w:r>
      <w:proofErr w:type="spellEnd"/>
      <w:r w:rsidRPr="00B83033">
        <w:rPr>
          <w:rFonts w:ascii="Arial" w:hAnsi="Arial" w:cs="Arial"/>
          <w:sz w:val="28"/>
          <w:szCs w:val="28"/>
        </w:rPr>
        <w:t xml:space="preserve"> case, which curtails the liberty of the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Petitioner in </w:t>
      </w:r>
      <w:proofErr w:type="spellStart"/>
      <w:proofErr w:type="gramStart"/>
      <w:r w:rsidRPr="00B83033">
        <w:rPr>
          <w:rFonts w:ascii="Arial" w:hAnsi="Arial" w:cs="Arial"/>
          <w:sz w:val="28"/>
          <w:szCs w:val="28"/>
        </w:rPr>
        <w:t>a</w:t>
      </w:r>
      <w:proofErr w:type="spellEnd"/>
      <w:proofErr w:type="gramEnd"/>
      <w:r w:rsidRPr="00B83033">
        <w:rPr>
          <w:rFonts w:ascii="Arial" w:hAnsi="Arial" w:cs="Arial"/>
          <w:sz w:val="28"/>
          <w:szCs w:val="28"/>
        </w:rPr>
        <w:t xml:space="preserve"> illegal manner. The reasons are yet to be known. The Petitioner sought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interview with the Station Commander which was granted later on 9.10.2001. The Station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Commander instead of redressing of the grievance and consoling the Petitioner for his illegal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close arrest, further threatened the Petitioner with a dire consequence and of further putting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him under close arrest and threatened for Court Martial.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     xviii. The Petitioners Summary of Evidence 2nd is completed in any illegal manner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without providing him a copy of the previous Summary of Evidence which is mandatory to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lastRenderedPageBreak/>
        <w:t>meet the requirements of principles of Natural Justice. The petitioner is now informed that he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is likely to Court </w:t>
      </w:r>
      <w:proofErr w:type="spellStart"/>
      <w:r w:rsidRPr="00B83033">
        <w:rPr>
          <w:rFonts w:ascii="Arial" w:hAnsi="Arial" w:cs="Arial"/>
          <w:sz w:val="28"/>
          <w:szCs w:val="28"/>
        </w:rPr>
        <w:t>martialled</w:t>
      </w:r>
      <w:proofErr w:type="spellEnd"/>
      <w:r w:rsidRPr="00B83033">
        <w:rPr>
          <w:rFonts w:ascii="Arial" w:hAnsi="Arial" w:cs="Arial"/>
          <w:sz w:val="28"/>
          <w:szCs w:val="28"/>
        </w:rPr>
        <w:t xml:space="preserve"> by way of GCM. and since last 4 months the Petitioner is under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constant threat of disciplinary action at the hands of the Respondents for no fault of his where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as all officials under the Respondents have joined hands together to harass the Petitioner by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all means and make example case for others. The Petitioners extension application is also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rejected as the last Respondent has spoiled his ACR for the year 2003 and 2005 without any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communication to the Petitioner or in a Counseling to the Petitioner as provided under the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provisions of the Air Force Act. Hence Writ Petition No.727 of 2015 filed for initiation of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appropriate enquiry and disciplinary action against the officials for illegal harassment of the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Petitioner and for quashing of the ACRs 2003 &amp; 2005 and subsequent order of discharge.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     xix. Petitioner filed C.W.P. No. 6989 of 2014. In spite of several directions of the </w:t>
      </w:r>
      <w:proofErr w:type="spellStart"/>
      <w:r w:rsidRPr="00B83033">
        <w:rPr>
          <w:rFonts w:ascii="Arial" w:hAnsi="Arial" w:cs="Arial"/>
          <w:sz w:val="28"/>
          <w:szCs w:val="28"/>
        </w:rPr>
        <w:t>Hon‟ble</w:t>
      </w:r>
      <w:proofErr w:type="spellEnd"/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Court, the Respondent did not </w:t>
      </w:r>
      <w:proofErr w:type="gramStart"/>
      <w:r w:rsidRPr="00B83033">
        <w:rPr>
          <w:rFonts w:ascii="Arial" w:hAnsi="Arial" w:cs="Arial"/>
          <w:sz w:val="28"/>
          <w:szCs w:val="28"/>
        </w:rPr>
        <w:t>filed</w:t>
      </w:r>
      <w:proofErr w:type="gramEnd"/>
      <w:r w:rsidRPr="00B83033">
        <w:rPr>
          <w:rFonts w:ascii="Arial" w:hAnsi="Arial" w:cs="Arial"/>
          <w:sz w:val="28"/>
          <w:szCs w:val="28"/>
        </w:rPr>
        <w:t xml:space="preserve"> the Counter – Affidavit in time and the same is now fixed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for 11.2.2015. Respondents decided to conduct General Court Martial in retaliation to certain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observations and queries by this </w:t>
      </w:r>
      <w:proofErr w:type="spellStart"/>
      <w:r w:rsidRPr="00B83033">
        <w:rPr>
          <w:rFonts w:ascii="Arial" w:hAnsi="Arial" w:cs="Arial"/>
          <w:sz w:val="28"/>
          <w:szCs w:val="28"/>
        </w:rPr>
        <w:t>Hon‟ble</w:t>
      </w:r>
      <w:proofErr w:type="spellEnd"/>
      <w:r w:rsidRPr="00B83033">
        <w:rPr>
          <w:rFonts w:ascii="Arial" w:hAnsi="Arial" w:cs="Arial"/>
          <w:sz w:val="28"/>
          <w:szCs w:val="28"/>
        </w:rPr>
        <w:t xml:space="preserve"> Court to explain the reason of close arrest in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September, 2014. That no legal aid or </w:t>
      </w:r>
      <w:proofErr w:type="spellStart"/>
      <w:r w:rsidRPr="00B83033">
        <w:rPr>
          <w:rFonts w:ascii="Arial" w:hAnsi="Arial" w:cs="Arial"/>
          <w:sz w:val="28"/>
          <w:szCs w:val="28"/>
        </w:rPr>
        <w:t>defence</w:t>
      </w:r>
      <w:proofErr w:type="spellEnd"/>
      <w:r w:rsidRPr="00B83033">
        <w:rPr>
          <w:rFonts w:ascii="Arial" w:hAnsi="Arial" w:cs="Arial"/>
          <w:sz w:val="28"/>
          <w:szCs w:val="28"/>
        </w:rPr>
        <w:t xml:space="preserve"> Advocate was provided. All members were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lastRenderedPageBreak/>
        <w:t>ignorant about law and worked at the tune of the Judge Advocate and all pleas of petitioner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were disallowed in arbitrary manner. Preliminary objections were not taken by General Court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Martial on record. The Petitioner approached </w:t>
      </w:r>
      <w:proofErr w:type="spellStart"/>
      <w:r w:rsidRPr="00B83033">
        <w:rPr>
          <w:rFonts w:ascii="Arial" w:hAnsi="Arial" w:cs="Arial"/>
          <w:sz w:val="28"/>
          <w:szCs w:val="28"/>
        </w:rPr>
        <w:t>Hon‟ble</w:t>
      </w:r>
      <w:proofErr w:type="spellEnd"/>
      <w:r w:rsidRPr="00B83033">
        <w:rPr>
          <w:rFonts w:ascii="Arial" w:hAnsi="Arial" w:cs="Arial"/>
          <w:sz w:val="28"/>
          <w:szCs w:val="28"/>
        </w:rPr>
        <w:t xml:space="preserve"> High Court of Delhi by way of Civil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Misc. Application in which notice was issued. General Court Martial without adhering to law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and provisions and principles of natural justice passed the order, “to be reduced to the rank of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Cpl. From JWO (JCO) subject to confirmation.” The copy of the order was not given to the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Petitioner to deprive him to approach this </w:t>
      </w:r>
      <w:proofErr w:type="spellStart"/>
      <w:r w:rsidRPr="00B83033">
        <w:rPr>
          <w:rFonts w:ascii="Arial" w:hAnsi="Arial" w:cs="Arial"/>
          <w:sz w:val="28"/>
          <w:szCs w:val="28"/>
        </w:rPr>
        <w:t>Hon‟ble</w:t>
      </w:r>
      <w:proofErr w:type="spellEnd"/>
      <w:r w:rsidRPr="00B83033">
        <w:rPr>
          <w:rFonts w:ascii="Arial" w:hAnsi="Arial" w:cs="Arial"/>
          <w:sz w:val="28"/>
          <w:szCs w:val="28"/>
        </w:rPr>
        <w:t xml:space="preserve"> Court. The Petitioner was released form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open arrest which speaks in volumes about the high-handedness of the Respondents to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deprive him of any legal aid or counseling by any one. Proceeding copy of General Court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Martial were denied to the Petitioner by which denied the statutory right of Appeal u/s 161 (1)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of Air Force Act. Even affidavit of </w:t>
      </w:r>
      <w:proofErr w:type="spellStart"/>
      <w:r w:rsidRPr="00B83033">
        <w:rPr>
          <w:rFonts w:ascii="Arial" w:hAnsi="Arial" w:cs="Arial"/>
          <w:sz w:val="28"/>
          <w:szCs w:val="28"/>
        </w:rPr>
        <w:t>defence</w:t>
      </w:r>
      <w:proofErr w:type="spellEnd"/>
      <w:r w:rsidRPr="00B83033">
        <w:rPr>
          <w:rFonts w:ascii="Arial" w:hAnsi="Arial" w:cs="Arial"/>
          <w:sz w:val="28"/>
          <w:szCs w:val="28"/>
        </w:rPr>
        <w:t xml:space="preserve"> witness was not taken on record. The Court orders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dated 4.7.2014 and 13.8.2014 were not taken on record by the General Court Martial which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were passed for illegal posting which actuated the absence of the Petitioner.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     xx. The Petitioner was discharged. Pension stopped Regular threat to life is given as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numerous incidents of elimination of Airmen who raise voice against commissioned officers.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lastRenderedPageBreak/>
        <w:t>The Petitioner is in bad financial state and has no money to meet his day to day expenses. The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petitioner has no means to incur heavy expenditure in travelling to Delhi for conduct of his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case. The petitioner also feels that his life will be put to an end by the respondents. Fearing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safety of his life the petitioner has moved his family bag and baggage to District </w:t>
      </w:r>
      <w:proofErr w:type="spellStart"/>
      <w:r w:rsidRPr="00B83033">
        <w:rPr>
          <w:rFonts w:ascii="Arial" w:hAnsi="Arial" w:cs="Arial"/>
          <w:sz w:val="28"/>
          <w:szCs w:val="28"/>
        </w:rPr>
        <w:t>Pratap</w:t>
      </w:r>
      <w:proofErr w:type="spellEnd"/>
      <w:r w:rsidRPr="00B8303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83033">
        <w:rPr>
          <w:rFonts w:ascii="Arial" w:hAnsi="Arial" w:cs="Arial"/>
          <w:sz w:val="28"/>
          <w:szCs w:val="28"/>
        </w:rPr>
        <w:t>Garh</w:t>
      </w:r>
      <w:proofErr w:type="spellEnd"/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(U.P.). That the High Court of judicature at Allahabad are near to the place of residence of the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petitioner and the petitioner feels that the writ Petition No. 727 of 2015 titled B.P. Mishra V/s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U.O.I. be transferred to the High Court of Judicature at Allahabad as the petitioner has no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trust and faith in the respondent and they can stoop to any level and the petitioner fears for his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life. Hence the petitioner is seeking transfer of his case to the High Court at Allahabad.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     3. This Transfer Petition is being filed by the Petitioner for transferring the Civil Writ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Petition No.727/2015 filed by the Petitioner at the High Court of Delhi at New Delhi on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amongst others the following grounds.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     GROUNDS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     I. Because the Petitioners have no trust and faith in the respondents as they are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prejudiced and using influence and every other illegal method to defeat the petitioner. Thus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the petitioner is seeking the transfer of the case from the High Court of Delhi at New Delhi to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lastRenderedPageBreak/>
        <w:t>High Court of Judicature at Allahabad.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     II. Because the petitioner </w:t>
      </w:r>
      <w:proofErr w:type="gramStart"/>
      <w:r w:rsidRPr="00B83033">
        <w:rPr>
          <w:rFonts w:ascii="Arial" w:hAnsi="Arial" w:cs="Arial"/>
          <w:sz w:val="28"/>
          <w:szCs w:val="28"/>
        </w:rPr>
        <w:t>have</w:t>
      </w:r>
      <w:proofErr w:type="gramEnd"/>
      <w:r w:rsidRPr="00B83033">
        <w:rPr>
          <w:rFonts w:ascii="Arial" w:hAnsi="Arial" w:cs="Arial"/>
          <w:sz w:val="28"/>
          <w:szCs w:val="28"/>
        </w:rPr>
        <w:t xml:space="preserve"> no trust and faith in Opposite party as they had in past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acted with malice and making life threatening attempts and petitioner fears for his and of his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proofErr w:type="spellStart"/>
      <w:r w:rsidRPr="00B83033">
        <w:rPr>
          <w:rFonts w:ascii="Arial" w:hAnsi="Arial" w:cs="Arial"/>
          <w:sz w:val="28"/>
          <w:szCs w:val="28"/>
        </w:rPr>
        <w:t>family‟s</w:t>
      </w:r>
      <w:proofErr w:type="spellEnd"/>
      <w:r w:rsidRPr="00B83033">
        <w:rPr>
          <w:rFonts w:ascii="Arial" w:hAnsi="Arial" w:cs="Arial"/>
          <w:sz w:val="28"/>
          <w:szCs w:val="28"/>
        </w:rPr>
        <w:t xml:space="preserve"> life.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     III. Because the petitioner is discharged from service and is not getting Pension and dues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and petitioner is reduced in state of penury and is not in a position to conduct case in Delhi.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     IV. Because on 31.5.2015 the Petitioner was discharged. His pension stopped and he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received regular threat to life is given as numerous incidents of elimination of Airmen who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raise voice against commissioned officers.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     V. Because the Petitioner is in bad financial state and has no money to meet his day to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day expenses. The petitioner has no means to incur heavy expenditure in travelling to Delhi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for conduct of his case. The petitioner also feels that his life will be put to an end by the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respondents. Fearing safety of his life the petitioner has moved his family bag and baggage to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District </w:t>
      </w:r>
      <w:proofErr w:type="spellStart"/>
      <w:r w:rsidRPr="00B83033">
        <w:rPr>
          <w:rFonts w:ascii="Arial" w:hAnsi="Arial" w:cs="Arial"/>
          <w:sz w:val="28"/>
          <w:szCs w:val="28"/>
        </w:rPr>
        <w:t>Pratapgarh</w:t>
      </w:r>
      <w:proofErr w:type="spellEnd"/>
      <w:r w:rsidRPr="00B83033">
        <w:rPr>
          <w:rFonts w:ascii="Arial" w:hAnsi="Arial" w:cs="Arial"/>
          <w:sz w:val="28"/>
          <w:szCs w:val="28"/>
        </w:rPr>
        <w:t xml:space="preserve"> (U.P.). That the High Court of judicature at Allahabad are near to the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place of residence of the petitioner and the petitioner feels that the writ Petition No. 727 of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2015 titled B.P. Mishra V/s U.O.I. be transferred to the High Court of Judicature at Allahabad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lastRenderedPageBreak/>
        <w:t>as the petitioner has no trust and faith in the respondent and they can stoop to any level and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the petitioner fears for his life.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     VI. Because in the facts and circumstances stated above, it would be in the interest of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justice that the said Civil Writ Petition No. 727/2002 filed by the petitioner against the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respondents pending in the High court of Delhi at New Delhi be transferred to High Court of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Judicature at Allahabad (U.P.). Even otherwise there is no likelihood of disposal of writ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petition No. 727/2015 due to heavy back log of cases. The copy of the civil writ petition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No.727 / 2015 is Annexure P-1.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     4. That the petitioner has not filed any other similar transfer petition before this </w:t>
      </w:r>
      <w:proofErr w:type="spellStart"/>
      <w:r w:rsidRPr="00B83033">
        <w:rPr>
          <w:rFonts w:ascii="Arial" w:hAnsi="Arial" w:cs="Arial"/>
          <w:sz w:val="28"/>
          <w:szCs w:val="28"/>
        </w:rPr>
        <w:t>Hon‟ble</w:t>
      </w:r>
      <w:proofErr w:type="spellEnd"/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Court so far in respect of this matter.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                                              PRAYER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     In view of the above facts and circumstances, it is respectfully submitted that this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proofErr w:type="spellStart"/>
      <w:r w:rsidRPr="00B83033">
        <w:rPr>
          <w:rFonts w:ascii="Arial" w:hAnsi="Arial" w:cs="Arial"/>
          <w:sz w:val="28"/>
          <w:szCs w:val="28"/>
        </w:rPr>
        <w:t>Hon‟ble</w:t>
      </w:r>
      <w:proofErr w:type="spellEnd"/>
      <w:r w:rsidRPr="00B83033">
        <w:rPr>
          <w:rFonts w:ascii="Arial" w:hAnsi="Arial" w:cs="Arial"/>
          <w:sz w:val="28"/>
          <w:szCs w:val="28"/>
        </w:rPr>
        <w:t xml:space="preserve"> Court may be pleased: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     a) To pass order for transfer of the Civil Writ Petition No. 727/2015 filed by the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Petitioner against the respondent titled “JWO BP Mishra Vs. Union of India” from High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Court Delhi at New Delhi to the High Court of Judicature at Allahabad.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 xml:space="preserve">     b) Any other and further order as may be deemed fit and proper may also be passed.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DATE OF DRAWN _______________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lastRenderedPageBreak/>
        <w:t>DATE OF FILING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NEW DELHI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[</w:t>
      </w:r>
      <w:proofErr w:type="gramStart"/>
      <w:r w:rsidRPr="00B83033">
        <w:rPr>
          <w:rFonts w:ascii="Arial" w:hAnsi="Arial" w:cs="Arial"/>
          <w:sz w:val="28"/>
          <w:szCs w:val="28"/>
        </w:rPr>
        <w:t>NOTE :</w:t>
      </w:r>
      <w:proofErr w:type="gramEnd"/>
      <w:r w:rsidRPr="00B83033">
        <w:rPr>
          <w:rFonts w:ascii="Arial" w:hAnsi="Arial" w:cs="Arial"/>
          <w:sz w:val="28"/>
          <w:szCs w:val="28"/>
        </w:rPr>
        <w:t xml:space="preserve"> To be supported by an affidavit]</w:t>
      </w:r>
    </w:p>
    <w:p w:rsidR="00B83033" w:rsidRPr="00B83033" w:rsidRDefault="00B83033" w:rsidP="00B83033">
      <w:pPr>
        <w:rPr>
          <w:rFonts w:ascii="Arial" w:hAnsi="Arial" w:cs="Arial"/>
          <w:sz w:val="28"/>
          <w:szCs w:val="28"/>
        </w:rPr>
      </w:pPr>
      <w:r w:rsidRPr="00B83033">
        <w:rPr>
          <w:rFonts w:ascii="Arial" w:hAnsi="Arial" w:cs="Arial"/>
          <w:sz w:val="28"/>
          <w:szCs w:val="28"/>
        </w:rPr>
        <w:t>ADVOCATE FOR THE PETITIONER</w:t>
      </w:r>
    </w:p>
    <w:p w:rsidR="00905D48" w:rsidRPr="00B83033" w:rsidRDefault="00905D48" w:rsidP="00B83033">
      <w:pPr>
        <w:rPr>
          <w:rFonts w:ascii="Arial" w:hAnsi="Arial" w:cs="Arial"/>
          <w:sz w:val="28"/>
          <w:szCs w:val="28"/>
        </w:rPr>
      </w:pPr>
    </w:p>
    <w:sectPr w:rsidR="00905D48" w:rsidRPr="00B83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E34AB"/>
    <w:multiLevelType w:val="hybridMultilevel"/>
    <w:tmpl w:val="C9D6C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33"/>
    <w:rsid w:val="00845D00"/>
    <w:rsid w:val="00905D48"/>
    <w:rsid w:val="00B8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75C54"/>
  <w15:chartTrackingRefBased/>
  <w15:docId w15:val="{FF972FDB-8E47-4778-B24D-9B1758FD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03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2652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2020-12-31T23:56:00Z</dcterms:created>
  <dcterms:modified xsi:type="dcterms:W3CDTF">2021-01-01T00:17:00Z</dcterms:modified>
</cp:coreProperties>
</file>