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6E" w:rsidRPr="00206C6E" w:rsidRDefault="00206C6E" w:rsidP="00206C6E">
      <w:pPr>
        <w:spacing w:before="100" w:line="240" w:lineRule="auto"/>
        <w:jc w:val="both"/>
        <w:rPr>
          <w:rFonts w:ascii="Calibri" w:eastAsia="Times New Roman" w:hAnsi="Calibri" w:cs="Calibri"/>
          <w:color w:val="000000"/>
        </w:rPr>
      </w:pPr>
      <w:bookmarkStart w:id="0" w:name="_GoBack"/>
      <w:bookmarkEnd w:id="0"/>
      <w:r w:rsidRPr="00206C6E">
        <w:rPr>
          <w:rFonts w:ascii="Arial" w:eastAsia="Times New Roman" w:hAnsi="Arial" w:cs="Arial"/>
          <w:b/>
          <w:bCs/>
          <w:color w:val="000000"/>
          <w:sz w:val="20"/>
          <w:szCs w:val="20"/>
        </w:rPr>
        <w:t>Kyrgyz Republic</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AGREEMENT BETWEEN THE GOVERNMENT OF THE REPUBLIC OF INDIA AND THE GOVERNMENT OF THE KYRGYZ REPUBLIC FOR THE AVOIDANCE OF DOUBLE TAXATION AND FOR THE PREVENTION OF FISCAL EVASION WITH RESPECT TO TAXES ON INCOME.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Notification No. G. S. R. 75(E), dated 7th February 2001.</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Whereas the annexed Agreement between the Government of the Republic of India and the Government of the Kyrgyz Republic for the avoidance of double taxation and for the prevention of fiscal evasion with respect to taxes on income has come into force on the 10th day of January, 2001, thirty days after the date of receipt of the latter of the notification by the Contracting States to each other of the completion of the procedure required by their respective laws for the entry into force of this Agreement in accordance with article 29 of the said agreement:</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ANNEXURE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AGREEMENT BETWEEN THE GOVERNMENT OF THE REPUBLIC OF INDIA AND THE GOVERNMENT OF THE KYRGYZ REPUBLIC FOR THE AVOIDANCE OF DOUBLE TAXATION AND FOR THE PREVENTION OF FISCAL EVASION WITH RESPECT TO TAXES ON INCOME.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The Government of the Republic of India and the Government of the Kyrgyz Republic, desiring to conclude an Agreement for the avoidance of double taxation and the prevention of fiscal evasion with respect to taxes on income and with a view to promoting economic co-operation between the two countries have agreed as follows: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PERSONAL SCOPE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This Agreement shall apply to persons who are residents of one or both of the Contracting States.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2 TAXES COVERED</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This Agreement shall apply to taxes on income imposed on behalf of a Contracting State irrespective of the manner in which they are levied.</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and taxes on the total amounts of wages or salaries paid by enterprises.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existing taxes to which the agreement shall apply are in particular:</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b/>
          <w:bCs/>
          <w:color w:val="000000"/>
          <w:sz w:val="20"/>
          <w:szCs w:val="20"/>
        </w:rPr>
        <w:t>a.</w:t>
      </w:r>
      <w:r w:rsidRPr="00206C6E">
        <w:rPr>
          <w:rFonts w:ascii="Times New Roman" w:eastAsia="Times New Roman" w:hAnsi="Times New Roman" w:cs="Times New Roman"/>
          <w:b/>
          <w:bCs/>
          <w:color w:val="000000"/>
          <w:sz w:val="14"/>
          <w:szCs w:val="14"/>
        </w:rPr>
        <w:t>     </w:t>
      </w:r>
      <w:r w:rsidRPr="00206C6E">
        <w:rPr>
          <w:rFonts w:ascii="Arial" w:eastAsia="Times New Roman" w:hAnsi="Arial" w:cs="Arial"/>
          <w:b/>
          <w:bCs/>
          <w:color w:val="000000"/>
          <w:sz w:val="20"/>
          <w:szCs w:val="20"/>
        </w:rPr>
        <w:t>in India:</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the income-tax, including any surcharge thereon;</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(hereinafter referred to as "Indian tax").</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b/>
          <w:bCs/>
          <w:color w:val="000000"/>
          <w:sz w:val="20"/>
          <w:szCs w:val="20"/>
        </w:rPr>
        <w:t>b.</w:t>
      </w:r>
      <w:r w:rsidRPr="00206C6E">
        <w:rPr>
          <w:rFonts w:ascii="Times New Roman" w:eastAsia="Times New Roman" w:hAnsi="Times New Roman" w:cs="Times New Roman"/>
          <w:b/>
          <w:bCs/>
          <w:color w:val="000000"/>
          <w:sz w:val="14"/>
          <w:szCs w:val="14"/>
        </w:rPr>
        <w:t>    </w:t>
      </w:r>
      <w:r w:rsidRPr="00206C6E">
        <w:rPr>
          <w:rFonts w:ascii="Arial" w:eastAsia="Times New Roman" w:hAnsi="Arial" w:cs="Arial"/>
          <w:b/>
          <w:bCs/>
          <w:color w:val="000000"/>
          <w:sz w:val="20"/>
          <w:szCs w:val="20"/>
        </w:rPr>
        <w:t>in Kyrgyzstan:</w:t>
      </w:r>
    </w:p>
    <w:p w:rsidR="00206C6E" w:rsidRPr="00206C6E" w:rsidRDefault="00206C6E" w:rsidP="00206C6E">
      <w:pPr>
        <w:spacing w:before="100" w:line="240" w:lineRule="auto"/>
        <w:ind w:left="1440" w:hanging="144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tax on profits and income of legal persons;</w:t>
      </w:r>
    </w:p>
    <w:p w:rsidR="00206C6E" w:rsidRPr="00206C6E" w:rsidRDefault="00206C6E" w:rsidP="00206C6E">
      <w:pPr>
        <w:spacing w:before="100" w:line="240" w:lineRule="auto"/>
        <w:ind w:left="1440" w:hanging="144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lastRenderedPageBreak/>
        <w:t>                     </w:t>
      </w:r>
      <w:r w:rsidRPr="00206C6E">
        <w:rPr>
          <w:rFonts w:ascii="Arial" w:eastAsia="Times New Roman" w:hAnsi="Arial" w:cs="Arial"/>
          <w:color w:val="000000"/>
          <w:sz w:val="20"/>
          <w:szCs w:val="20"/>
        </w:rPr>
        <w:t>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income-tax on physical persons;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(hereinafter referred to as "Kyrgyz tax").</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Agreement shall apply also to any identical or substantially similar taxes which are imposed after the date of signature of the Agreement in addition to, or in place of, the existing taxes referred to in paragraph 3. The competent authorities of the Contracting States shall notify each other of any significant changes which have been made in their respective taxation laws.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3 GENERAL DEFINITIONS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For the purposes of this Agreement, unless the context otherwise requires:</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 according to the Indian law and in accordance with international law, including the U. N. Convention on the law of the sea;</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"Kyrgyzstan" means the Kyrgyz Republic. When used in the geographical terms the term "Kyrgyzstan" means the territory on which the Kyrgyz Republic exercises sovereign rights and jurisdiction in accordance with Kyrgyz law and in accordance with international law.</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c.</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d.</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"company" means any corporate entity which is treated as a body corporate for tax purposes and includes in particular joint stock companies, limited companies or any other enterprise treated as company under Kyrgyz law;</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e.</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f.</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"international traffic" means any transport by an aircraft operated by an enterprise which is a resident of a Contracting State, except when the aircraft is operated solely between places in the other Contracting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g.</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"competent authority" means:</w:t>
      </w:r>
    </w:p>
    <w:p w:rsidR="00206C6E" w:rsidRPr="00206C6E" w:rsidRDefault="00206C6E" w:rsidP="00206C6E">
      <w:pPr>
        <w:spacing w:before="100" w:line="240" w:lineRule="auto"/>
        <w:ind w:left="1800" w:hanging="180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India, the Central Government in the Ministry of Finance (Department of Revenue) or their authorised representative;</w:t>
      </w:r>
    </w:p>
    <w:p w:rsidR="00206C6E" w:rsidRPr="00206C6E" w:rsidRDefault="00206C6E" w:rsidP="00206C6E">
      <w:pPr>
        <w:spacing w:before="100" w:line="240" w:lineRule="auto"/>
        <w:ind w:left="1800" w:hanging="180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Kyrgyz Republic, the Ministry of Finance or their authorised representative;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h.</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"national" means:</w:t>
      </w:r>
    </w:p>
    <w:p w:rsidR="00206C6E" w:rsidRPr="00206C6E" w:rsidRDefault="00206C6E" w:rsidP="00206C6E">
      <w:pPr>
        <w:spacing w:before="100" w:line="240" w:lineRule="auto"/>
        <w:ind w:left="1800" w:hanging="180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any individual possessing the nationality of a Contracting State;</w:t>
      </w:r>
    </w:p>
    <w:p w:rsidR="00206C6E" w:rsidRPr="00206C6E" w:rsidRDefault="00206C6E" w:rsidP="00206C6E">
      <w:pPr>
        <w:spacing w:before="100" w:line="240" w:lineRule="auto"/>
        <w:ind w:left="1800" w:hanging="180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any legal person, partnership or association deriving its status as such from the laws in force in a Contracting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"fiscal year" means:</w:t>
      </w:r>
    </w:p>
    <w:p w:rsidR="00206C6E" w:rsidRPr="00206C6E" w:rsidRDefault="00206C6E" w:rsidP="00206C6E">
      <w:pPr>
        <w:spacing w:before="100" w:line="240" w:lineRule="auto"/>
        <w:ind w:left="1800" w:hanging="180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the case of India, the financial year beginning on the first day of April;</w:t>
      </w:r>
    </w:p>
    <w:p w:rsidR="00206C6E" w:rsidRPr="00206C6E" w:rsidRDefault="00206C6E" w:rsidP="00206C6E">
      <w:pPr>
        <w:spacing w:before="100" w:line="240" w:lineRule="auto"/>
        <w:ind w:left="1800" w:hanging="180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the case of Kyrgyzstan, the calendar year;</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j.</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"tax" means Indian tax or Kyrgyz tax, as the context requires, but shall not include any amount which is payable in respect of any default or omission in relation to the taxes to which this Agreement applies or which represents a penalty or fine imposed relating to those taxes;</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k.</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terms "a Contracting State" and "the other Contracting State" mean the Republic of India or the Kyrgyz Republic as the context requires.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4</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RESIDENT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other criterion of a similar nature, But this term does not include any person who is liable to tax in that State in respect only of income from sources in-that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c.</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d.</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 If the State in which its place of effective management is situated cannot be determined, then the competent authorities of the Contracting States shall settle the question by mutual agreement.</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5</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PERMANENT ESTABLISHMENT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"permanent establishment" includes especially:</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place of management;</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branch;</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c.</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an office;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d.</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factory;</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e.</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workshop;</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f.</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mine, an oil or gas well, a quarry or any other place of extraction of natural resources;</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g.</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sales outlet;</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h.</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warehouse in relation to a person providing storage facilities for others; and</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farm, plantation or other place where agricultural, forestry, plantation or related activities are carried on.</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building site, a construction, assembly or installation project, or supervisory activities connected therewith only if such site, or project or activity lasts for more than six months.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An enterprise shall be deemed to have a permanent establishment in a Contracting State and to carry on business through that permanent establishment if it provides services or facilities in connection with, or supplies plant and machinery on hire used for or to be used in the prospecting for, or extraction or exploitation of mineral oils in that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5.</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Notwithstanding the preceding provisions of this article, the term "permanent establishment" shall be deemed not to include: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use of facilities solely for the purpose of storage, display or delivery of goods or merchandise belonging to the enterprise;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maintenance of a stock of goods or merchandise belonging to the enterprise solely for the purpose of storage, display or delivery;</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c.</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maintenance of a stock of goods or merchandise belonging to the enterprise solely for the purpose of processing by another enterprise;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d.</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e.</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 or</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f.</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6.</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Notwithstanding the provisions of paragraphs 1 and 2, where a person---other than an agent of an independent status to whom paragraph 8 applies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5 which, if exercised through a fixed place of business, would not make this fixed place of business a permanent establishment under the provisions of that paragraph or</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 or</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c.</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habitually secures orders in the first-mentioned State, wholly or almost wholly for the enterprise itself or for the enterprise and other enterprises controlling, controlled by, or subject to the same control, as that enterprise.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7.</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8 applies.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8.</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An enterprise shall not be deemed to have a permanent establishment in a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9.</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6</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INCOME FROM IMMOVABLE PROPERTY</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or road and railway vehicles shall not be regarded as immovable property.</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paragraph 1 shall apply to income derived from the direct use, letting, or use in any other form of immovable property.</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5.</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the ownership of shares or other corporate rights in a company entitles the owner of such shares or corporate rights to the enjoyment of immovable property held by the company, the income from direct use, letting, or use in any other form of such right to enjoyment may be taxed in the Contracting State, in which the immovable property is situated.</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7</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BUSINESS PROFITS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also be taxed in the other State but only so much of them as is attributable to that permanent establishment.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5.</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6.</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8</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INTERNATIONAL TRAFFIC</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Profits derived by an enterprise of a Contracting State from the operation of aircraft in international traffic shall be taxable only in that Contracting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Profits derived by a transportation enterprise which is a resident of a Contracting State from the use, maintenance, or rental of containers (including trailers and other equipment for the transport of containers) used for the transport of goods or merchandise in international traffic shall be taxable only in that Contracting State unless the containers are used solely within the other Contracting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For the purposes of this article, interest on funds connected with the operation of aircrafts in international traffic shall be regarded as profits derived from the operation of such aircraft, and the provisions of article 11 shall not apply in relation to such interest.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9</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ASSOCIATED ENTERPRISES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not so accrued, may be included in the profits of that enterprise and taxed accordingly.</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 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10</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DIVIDENDS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 This paragraph shall not affect the taxation of the company in respect of the profits out of which the dividends are paid.</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5.</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11</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INTEREST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Interest arising in a Contracting State and paid to a resident of the other Contracting State may be taxed in that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Notwithstanding the provisions of paragraph 2, interest arising in a Contracting State shall be exempt from tax in that State provided it is derived and beneficially owned by ---</w:t>
      </w:r>
    </w:p>
    <w:p w:rsidR="00206C6E" w:rsidRPr="00206C6E" w:rsidRDefault="00206C6E" w:rsidP="00206C6E">
      <w:pPr>
        <w:spacing w:before="100" w:line="240" w:lineRule="auto"/>
        <w:ind w:left="1440" w:hanging="144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Government of the other Contracting State; or</w:t>
      </w:r>
    </w:p>
    <w:p w:rsidR="00206C6E" w:rsidRPr="00206C6E" w:rsidRDefault="00206C6E" w:rsidP="00206C6E">
      <w:pPr>
        <w:spacing w:before="100" w:line="240" w:lineRule="auto"/>
        <w:ind w:left="1440" w:hanging="144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Central Bank of the other Contracting State or governmental financial institutions that may be mutually agreed upon between the two Contracting States.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"interest" as used in this article means income from debt 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Interest shall be deemed to arise in a Contracting State when the payer is that State itself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a case, the excess part of the payments shall remain taxable according to the laws of each Contracting State, due regard being had to the other provisions of this Agreement.</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12</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ROYALTIES AND FEES FOR TECHNICAL SERVICES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15 per cent. Of the gross amount of the royalties or fees for technical services.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 </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"royalties" as used in this article means payments of any kind received as a consideration for;</w:t>
      </w:r>
    </w:p>
    <w:p w:rsidR="00206C6E" w:rsidRPr="00206C6E" w:rsidRDefault="00206C6E" w:rsidP="00206C6E">
      <w:pPr>
        <w:spacing w:before="100" w:line="240" w:lineRule="auto"/>
        <w:ind w:left="1440" w:hanging="144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lastRenderedPageBreak/>
        <w:t>                      </w:t>
      </w: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use of, or the right to use, any copyright of literary, artistic or scientific work including software, cinematograph and video films or records or tapes for television or radio;</w:t>
      </w:r>
    </w:p>
    <w:p w:rsidR="00206C6E" w:rsidRPr="00206C6E" w:rsidRDefault="00206C6E" w:rsidP="00206C6E">
      <w:pPr>
        <w:spacing w:before="100" w:line="240" w:lineRule="auto"/>
        <w:ind w:left="1440" w:hanging="144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any patent, design or model, plan, secret formula or process, trade mark or for information (know-how) concerning industrial, commercial, or scientific experience; or</w:t>
      </w:r>
    </w:p>
    <w:p w:rsidR="00206C6E" w:rsidRPr="00206C6E" w:rsidRDefault="00206C6E" w:rsidP="00206C6E">
      <w:pPr>
        <w:spacing w:before="100" w:line="240" w:lineRule="auto"/>
        <w:ind w:left="1440" w:hanging="144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use of, or right to use, any industrial, commercial or scientific equipment.</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"fees for technical services" as used in this article, means payment of any kind in consideration for the rendering of any managerial, technical or consultancy services including the provision of services by technical or other personnel but does not include payments for services mentioned in articles 14 and 15 of this Agreement.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or property in respect of which the royalties or fees for technical services are paid is effectively connected with such permanent establishment or fixed base. In such a case the provisions of article 7 or article 14, as the case may be, shall apply.</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5.</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Royalties or fees for technical services shall be deemed to arise in a Contracting State when the payer is that State itself,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6.</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13</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CAPITAL GAINS</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also be taxed in that other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c.</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Gains derived by a resident of a Contracting State from the alienation of aircraft operated in international traffic or movable property pertaining to the operation of such aircraft, shall be taxable only in the Contracting State in which the enterprise is a resident.</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d.</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e.</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Gains from the alienation of shares other than those mentioned in paragraph 4 of a company which is a resident of a Contracting State may be taxed in that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f.</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Gains from the alienation of any property other than that referred to in paragraphs 1, 2, 3, 4 and 5, shall be taxable only in the Contracting State of which the alienator is a resident.</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14</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INDEPENDENT PERSONAL SERVICES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 or</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if his stay in the other State is for a period or periods aggregating 183 days or more in any 12-month period commencing or ending in the fiscal year concerned; in that case, only so much of the income as is derived from his activities performed in that other State may be taxed in that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dentists and accountants.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15</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DEPENDENT PERSONAL SERVICES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Subject to the provisions of articles 16, 18 and 19, salaries, wages, and other similar remuneration derived by an individual who is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recipient is present in the other State for a period or periods not exceeding in the aggregate 183 days in any 12-month period commencing or ending in the fiscal year concerned; and</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remuneration, is paid by, or on behalf of, an employer who is not a resident of the other State; and</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c.</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remuneration is not borne by a permanent establishment or a fixed base which the employer has in the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Notwithstanding the preceding provisions of this article, remuneration derived in respect of an employment exercised aboard an aircraft operated in international traffic, by an enterprise which is a resident of a Contracting State may be taxed in that State.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16</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DIRECTORS' FEES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State.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17</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ARTISTES AND SPORTS PERSONS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Notwithstanding the provisions of articles 14 and 15, the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 14 and 15, be taxed in the Contracting State in which the activities of the entertainer or sportsperson are exercised.</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paragraphs 1 and 2, shall not apply to income from activities performed in a Contracting State by entertainers or sportspersons if the visit to that State is substantially supported by public funds of one or both of the Contracting States or the activity is exercised within the framework of cultural or sports co-operation agreement between the Contracting States. In such a case, the income is taxable only in the Contracting State of which the entertainer or sportsperson is a resident.</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18</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PENSIONS AND OTHER PAYMENTS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Subject to the provisions of paragraph 2 of article 19, pensions and other similar remuneration and annuities paid to a resident of a Contracting State shall be taxable only in that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19</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GOVERNMENT SERVICE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 </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other State who:</w:t>
      </w:r>
    </w:p>
    <w:p w:rsidR="00206C6E" w:rsidRPr="00206C6E" w:rsidRDefault="00206C6E" w:rsidP="00206C6E">
      <w:pPr>
        <w:spacing w:before="100" w:line="240" w:lineRule="auto"/>
        <w:ind w:left="1080" w:hanging="108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lastRenderedPageBreak/>
        <w:t>              </w:t>
      </w: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is a national of that State; or</w:t>
      </w:r>
    </w:p>
    <w:p w:rsidR="00206C6E" w:rsidRPr="00206C6E" w:rsidRDefault="00206C6E" w:rsidP="00206C6E">
      <w:pPr>
        <w:spacing w:before="100" w:line="240" w:lineRule="auto"/>
        <w:ind w:left="1080" w:hanging="108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did not become a resident of that State solely for the purpose of rendering the services.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However, such pension shall be taxable only in the other Contracting State if the individual is a resident of, and a national of, that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articles 15, 16 and 18 shall apply to remuneration and pensions in respect of services rendered in connection with a business carried on by a Contracting State or a political sub-division or a local authority thereof.</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20</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STUDENTS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 exempt from tax in that other State on:</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payments made to him by persons residing outside that other State for the purposes of his maintenance, education or training; and</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remuneration from employment in that other State for an amount not exceeding the amount which is exempt from tax under the laws of that other Contracting State for any fiscal year, as the case may be, provided that such employment is directly related to his studies or is undertaken for the purpose of his maintenance.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benefit of this article shall extend only for such period of time as may be reasonably or customarily required to complete the education or training undertaken, but in no event shall any individual have the benefits of this article for more than five consecutive years from the date of his first arrival in that other Contracting State.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21</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PROFESSORS, TEACHERS AND RESEARCH SCHOLARS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 professor or teacher who is or was a resident of the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For the purposes of this article and article 20, an individual shall be deemed to be a resident of a Contracting State if he is resident in that State in the fiscal year in which he visits the other Contracting State or in the immediately preceding fiscal year.</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For the purposes of paragraph 1:</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teaching or research assignment should be approved by the Governments of the Contracting States.</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"approved institutions" means an institution which has been approved in this regard by the Government of the concerned State.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22</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OTHER INCOME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Items of income of a resident of a Contracting State, wherever arising, not dealt with in the foregoing articles of this Agreement shall be taxable only in that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Notwithstanding the provisions of paragraph 1, if a resident of a Contracting State derives income from sources within the other Contracting State in the form of lotteries, crossword puzzles, races including horse races, card games and other games or any sort of gambling or betting of any form or nature whatsoever, such income may be taxed in the other Contracting State.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23</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METHOD FOR ELIMINATION OF DOUBLE TAXATION</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a resident of a Contracting State derives income which, in accordance with the provisions of this Agreement, may be taxed in the other Contracting State, the first-mentioned State shall allow as a deduction from the tax on the income of that resident, an amount equal to the income-tax paid in that other State. Such deduction shall not, however, exceed that part of the income-tax as computed before the deduction is given, which is attributable to the income which may be taxed in that other State.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the case of India, the tax payable in the Contracting State mentioned in paragraph 1 of this article shall be deemed to include the tax which would have been payable but for the tax incentives granted under the laws of the Contracting State and which are designed to promote economic development.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in accordance with any provision of the Agreement income derived by a resident of a Contracting State is exempt from tax in that State, such State may nevertheless, in calculating the amount of tax on the remaining income of such resident, take into account the exempted income.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24</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NON-DISCRIMINATION</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 company of the other Contracting State has in the first-mentioned State at a rate of tax which is higher than that imposed on the profits of a similar company of the first-mentioned Contracting State, nor as being in conflict with the provisions of paragraph 3 of article 7 of this Agreement.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25</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MUTUAL AGREEMENT PROCEDURE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he comes under paragraph 1 of article 24, to that of the Contracting State of which he is a national. The case must be presented within three years from the first notification of the action resulting in taxation not in accordance with the provisions of the Agreement.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Agreement. Any agreement reached shall be implemented notwithstanding any time limits in the domestic law of the Contracting States.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shall also consult each other for the elimination of double taxation in cases not provided for in the Agreement.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26</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EXCHANGE OF INFORMATION</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 xml:space="preserve">The competent authorities of the Contracting States shall exchange such information (including certified copies of documents), as is necessary for carrying out the provisions of this Agreement </w:t>
      </w:r>
      <w:r w:rsidRPr="00206C6E">
        <w:rPr>
          <w:rFonts w:ascii="Arial" w:eastAsia="Times New Roman" w:hAnsi="Arial" w:cs="Arial"/>
          <w:color w:val="000000"/>
          <w:sz w:val="20"/>
          <w:szCs w:val="20"/>
        </w:rPr>
        <w:lastRenderedPageBreak/>
        <w:t>or of the domestic laws of the Contracting States concerning taxes covered by the Agreement, in so far as the taxation thereunder is not contrary to the Agreement. The exchange of information is not restricted by article 1. Any information received by the competent authority of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to which the Agreement applies and shall be used only for such purposes. They may disclose the information in public court proceedings or in judicial decisions.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no case shall the provisions of paragraph 1 be construed so as to impose on the competent authority of a Contracting State the obligation:</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to carry out administrative measures at variance with the laws or administrative practice of that or of the other Contracting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to supply information (including certified copies of documents) which is not. obtainable under the laws or in the normal course of the administration of that or of the other Contracting State;</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c.</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27</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COLLECTION ASSISTANCE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Contracting States undertake to lend assistance to each other in the collection of taxes to which this Agreement relates, together with interest, costs, and civil penalties relating to such taxes, referred to in this article as a "revenue claim".</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Request for assistance by the competent authority of a Contracting State in the collection of a revenue claim shall include a certification by such authority that, under the laws of that State, the revenue claim has been finally determined. For the purposes of this article, a revenue claim is finally determined when a Contracting State has the right under its internal law to collect the revenue claim and the taxpayer has no further rights to restrain collection.</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Amounts collected by the competent authority of a Contracting State pursuant to this article shall be forwarded to the competent authority of the other Contracting State. However, the first-mentioned Contracting State shall be entitled to reimbursement of costs, if any, incurred in the course of rendering such assistance to the extent mutually agreed between the competent authorities of the two States.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4.</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Nothing in this article shall be construed as imposing on either Contracting State the obligation to carry out administrative measures of a different nature from those used in the collection of its own taxes or those which would be contrary to its public policy.</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28</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DIPLOMATIC AND CONSULAR OFFICIALS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29</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ENTRY INTO FORCE</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Contracting States shall notify each other in writing, through diplomatic channels, of the completion of the procedure required by the respective laws for the entry into force of this Agreement. It shall enter into force thirty days after the date of receipt of the later of the notifications.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The provisions of this Agreement shall have effect:</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India, in respect of income arising in any fiscal year beginning on or after the first day of April next following the calendar year in which the Agreement enters into force; and</w:t>
      </w:r>
    </w:p>
    <w:p w:rsidR="00206C6E" w:rsidRPr="00206C6E" w:rsidRDefault="00206C6E" w:rsidP="00206C6E">
      <w:pPr>
        <w:spacing w:before="100" w:line="240" w:lineRule="auto"/>
        <w:ind w:left="108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Kyrgyzstan;</w:t>
      </w:r>
    </w:p>
    <w:p w:rsidR="00206C6E" w:rsidRPr="00206C6E" w:rsidRDefault="00206C6E" w:rsidP="00206C6E">
      <w:pPr>
        <w:spacing w:before="100" w:line="240" w:lineRule="auto"/>
        <w:ind w:left="1440" w:hanging="144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respect of taxes withheld at source, in relation to taxable amount paid on or after the first day of January following the calendar year in which the agreement enters into force;</w:t>
      </w:r>
    </w:p>
    <w:p w:rsidR="00206C6E" w:rsidRPr="00206C6E" w:rsidRDefault="00206C6E" w:rsidP="00206C6E">
      <w:pPr>
        <w:spacing w:before="100" w:line="240" w:lineRule="auto"/>
        <w:ind w:left="1440" w:hanging="144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respect of other Kyrgyz taxes in relation to profits and income arising in the calendar year following the calendar year in which the Agreement enters into force and in the subsequent calendar years.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Article 30</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TERMINATION</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This Agreement shall remain in force until terminated by one of the Contracting States. Either Contracting State may terminate the Agreement, through diplomatic channels, by giving written notice of termination at least six months before the end of any calendar year after the expiration of five years from the date of entry into force of the Agreement. In such event, the Agreement shall cease to have effect: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a.</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India, in respect of income arising in any previous year on or after the first day of April next following the calendar year in which the notice of termination is given; and</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b.</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Kyrgyzstan;</w:t>
      </w:r>
    </w:p>
    <w:p w:rsidR="00206C6E" w:rsidRPr="00206C6E" w:rsidRDefault="00206C6E" w:rsidP="00206C6E">
      <w:pPr>
        <w:spacing w:before="100" w:line="240" w:lineRule="auto"/>
        <w:ind w:left="1080" w:hanging="108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respect of taxes withheld at source, in relation to the taxable amount paid on or after the first day of January following the calendar year in which the notice of termination is given;</w:t>
      </w:r>
    </w:p>
    <w:p w:rsidR="00206C6E" w:rsidRPr="00206C6E" w:rsidRDefault="00206C6E" w:rsidP="00206C6E">
      <w:pPr>
        <w:spacing w:before="100" w:line="240" w:lineRule="auto"/>
        <w:ind w:left="1080" w:hanging="1080"/>
        <w:jc w:val="both"/>
        <w:rPr>
          <w:rFonts w:ascii="Calibri" w:eastAsia="Times New Roman" w:hAnsi="Calibri" w:cs="Calibri"/>
          <w:color w:val="000000"/>
        </w:rPr>
      </w:pP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ii.</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in respect of other Kyrgyz taxes in relation to profits and income arising in the calendar year following the calendar year in which the notice of termination is given and in subsequent calendar years.</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IN WITNESS WHEREOF the undersigned, being duly authorised thereto, have signed this Agreement.</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DONE in duplicate at New Delhi, this the thirteenth day of April, 1999, in the Hindi, Kyrgyz, Russian and English languages, all four texts being equally authentic. In case of divergence between the texts, the English text shall prevail.</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Sd/-</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For the Government of the Republic of India.................................................</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(Jaswant Singh)</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Sd/-</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For the Government of the Kyrgyz Republic...........................</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(Omuraliev Esengul Kasymovich)</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b/>
          <w:bCs/>
          <w:color w:val="000000"/>
          <w:sz w:val="20"/>
          <w:szCs w:val="20"/>
        </w:rPr>
        <w:t>PROTOCOL</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lastRenderedPageBreak/>
        <w:t>At the signing of the Agreement between the Government of the Republic of India and the Government of the Kyrgyz Republic for the avoidance of double taxation and the prevention of fiscal evasion with respect to taxes on income and on capital, the undersigned have agreed that the following shall form an integral part of the Agreement.</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1.</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With reference to article 6 it is understood that income from immovable property may be taxed in both the Contracting States.</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2.</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With reference to article 11 paragraph 3(i) it is understood that the Government in the case of India shall include a political sub-division.</w:t>
      </w:r>
    </w:p>
    <w:p w:rsidR="00206C6E" w:rsidRPr="00206C6E" w:rsidRDefault="00206C6E" w:rsidP="00206C6E">
      <w:pPr>
        <w:spacing w:before="100" w:line="240" w:lineRule="auto"/>
        <w:ind w:left="720" w:hanging="360"/>
        <w:jc w:val="both"/>
        <w:rPr>
          <w:rFonts w:ascii="Calibri" w:eastAsia="Times New Roman" w:hAnsi="Calibri" w:cs="Calibri"/>
          <w:color w:val="000000"/>
        </w:rPr>
      </w:pPr>
      <w:r w:rsidRPr="00206C6E">
        <w:rPr>
          <w:rFonts w:ascii="Arial" w:eastAsia="Times New Roman" w:hAnsi="Arial" w:cs="Arial"/>
          <w:color w:val="000000"/>
          <w:sz w:val="20"/>
          <w:szCs w:val="20"/>
        </w:rPr>
        <w:t>3.</w:t>
      </w:r>
      <w:r w:rsidRPr="00206C6E">
        <w:rPr>
          <w:rFonts w:ascii="Times New Roman" w:eastAsia="Times New Roman" w:hAnsi="Times New Roman" w:cs="Times New Roman"/>
          <w:color w:val="000000"/>
          <w:sz w:val="14"/>
          <w:szCs w:val="14"/>
        </w:rPr>
        <w:t>     </w:t>
      </w:r>
      <w:r w:rsidRPr="00206C6E">
        <w:rPr>
          <w:rFonts w:ascii="Arial" w:eastAsia="Times New Roman" w:hAnsi="Arial" w:cs="Arial"/>
          <w:color w:val="000000"/>
          <w:sz w:val="20"/>
          <w:szCs w:val="20"/>
        </w:rPr>
        <w:t>With reference to article 11 paragraph 6 and article 12 paragraph 5 it is understood that in the case of India interest, royalties or fees for technical services shall be deemed to arise in a Contracting State if the payer is a political sub-division of that State.</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In witness whereof the undersigned, being duly authorised thereto, have signed this protocol.</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Done in duplicate at New Delhi, this the thirteenth day of April, 1999, in the Hindi, Kyrgyz, Russian and English languages, all four texts being equally authentic. In case of divergence between the texts, the English text shall prevail.</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Sd/-</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For the Government of the Republic of India.................................................</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(Jaswant Singh)</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Sd/-</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For the Government of the Kyrgyz Republic...........................</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(Omuraliev Esengul Kasymovich)</w:t>
      </w:r>
    </w:p>
    <w:p w:rsidR="00206C6E" w:rsidRPr="00206C6E" w:rsidRDefault="00206C6E" w:rsidP="00206C6E">
      <w:pPr>
        <w:spacing w:before="100" w:line="240" w:lineRule="auto"/>
        <w:jc w:val="both"/>
        <w:rPr>
          <w:rFonts w:ascii="Calibri" w:eastAsia="Times New Roman" w:hAnsi="Calibri" w:cs="Calibri"/>
          <w:color w:val="000000"/>
        </w:rPr>
      </w:pPr>
      <w:r w:rsidRPr="00206C6E">
        <w:rPr>
          <w:rFonts w:ascii="Arial" w:eastAsia="Times New Roman" w:hAnsi="Arial" w:cs="Arial"/>
          <w:color w:val="000000"/>
          <w:sz w:val="20"/>
          <w:szCs w:val="20"/>
        </w:rPr>
        <w:t>[Notification No. 34/F. No. 503/7/95-FTD]</w:t>
      </w:r>
    </w:p>
    <w:sectPr w:rsidR="00206C6E" w:rsidRPr="00206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6E"/>
    <w:rsid w:val="00206C6E"/>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7837</Words>
  <Characters>44677</Characters>
  <Application>Microsoft Office Word</Application>
  <DocSecurity>0</DocSecurity>
  <Lines>372</Lines>
  <Paragraphs>104</Paragraphs>
  <ScaleCrop>false</ScaleCrop>
  <Company/>
  <LinksUpToDate>false</LinksUpToDate>
  <CharactersWithSpaces>52410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2019-07-23T07:01:00Z</dcterms:created>
  <dcterms:modified xsi:type="dcterms:W3CDTF">2019-07-23T07:01:00Z</dcterms:modified>
</cp:coreProperties>
</file>